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0EB" w:rsidRPr="007367DB" w:rsidRDefault="008260E8" w:rsidP="00F940EB">
      <w:pPr>
        <w:rPr>
          <w:rFonts w:ascii="ＭＳ 明朝" w:eastAsia="ＭＳ 明朝" w:hAnsi="ＭＳ 明朝"/>
          <w:sz w:val="22"/>
        </w:rPr>
      </w:pP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30E4EC0" wp14:editId="16EFF7C4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E4EC0" id="_x0000_s1030" type="#_x0000_t202" style="position:absolute;left:0;text-align:left;margin-left:326.25pt;margin-top:-23.4pt;width:98.75pt;height:23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" filled="f" stroked="f">
                <v:textbox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6654D57" wp14:editId="3754CFDB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683" cy="233916"/>
                <wp:effectExtent l="0" t="0" r="22860" b="1397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54D57" id="_x0000_s1031" type="#_x0000_t202" style="position:absolute;left:0;text-align:left;margin-left:332pt;margin-top:-38.45pt;width:91.25pt;height:18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">
                <v:textbox inset="1mm,0,1mm,0"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40EB" w:rsidRPr="007367DB">
        <w:rPr>
          <w:rFonts w:ascii="ＭＳ 明朝" w:eastAsia="ＭＳ 明朝" w:hAnsi="ＭＳ 明朝" w:hint="eastAsia"/>
          <w:sz w:val="22"/>
        </w:rPr>
        <w:t>様式</w:t>
      </w:r>
      <w:r w:rsidR="00F940EB">
        <w:rPr>
          <w:rFonts w:ascii="ＭＳ 明朝" w:eastAsia="ＭＳ 明朝" w:hAnsi="ＭＳ 明朝" w:hint="eastAsia"/>
          <w:sz w:val="22"/>
        </w:rPr>
        <w:t>3</w:t>
      </w:r>
    </w:p>
    <w:p w:rsidR="00F940EB" w:rsidRPr="007367DB" w:rsidRDefault="00F940EB" w:rsidP="00F940EB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7367DB">
        <w:rPr>
          <w:rFonts w:ascii="ＭＳ 明朝" w:eastAsia="ＭＳ 明朝" w:hAnsi="ＭＳ 明朝"/>
          <w:b/>
          <w:sz w:val="28"/>
          <w:szCs w:val="28"/>
        </w:rPr>
        <w:t>参加資格確認書</w:t>
      </w:r>
    </w:p>
    <w:p w:rsidR="00F940EB" w:rsidRPr="007367DB" w:rsidRDefault="00F940EB" w:rsidP="00F940EB">
      <w:pPr>
        <w:rPr>
          <w:rFonts w:ascii="ＭＳ 明朝" w:eastAsia="ＭＳ 明朝" w:hAnsi="ＭＳ 明朝"/>
          <w:szCs w:val="21"/>
        </w:rPr>
      </w:pPr>
      <w:r w:rsidRPr="007367DB">
        <w:rPr>
          <w:rFonts w:ascii="ＭＳ 明朝" w:eastAsia="ＭＳ 明朝" w:hAnsi="ＭＳ 明朝" w:hint="eastAsia"/>
          <w:szCs w:val="21"/>
        </w:rPr>
        <w:t>【</w:t>
      </w:r>
      <w:r>
        <w:rPr>
          <w:rFonts w:ascii="ＭＳ 明朝" w:eastAsia="ＭＳ 明朝" w:hAnsi="ＭＳ 明朝" w:hint="eastAsia"/>
          <w:szCs w:val="21"/>
        </w:rPr>
        <w:t>管理技術者</w:t>
      </w:r>
      <w:r w:rsidR="0071208D">
        <w:rPr>
          <w:rFonts w:ascii="ＭＳ 明朝" w:eastAsia="ＭＳ 明朝" w:hAnsi="ＭＳ 明朝" w:hint="eastAsia"/>
          <w:szCs w:val="21"/>
        </w:rPr>
        <w:t>・担当技術者</w:t>
      </w:r>
      <w:r w:rsidRPr="007367DB">
        <w:rPr>
          <w:rFonts w:ascii="ＭＳ 明朝" w:eastAsia="ＭＳ 明朝" w:hAnsi="ＭＳ 明朝" w:hint="eastAsia"/>
          <w:szCs w:val="21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1208D" w:rsidRPr="00190EF1" w:rsidTr="00E329E6">
        <w:tc>
          <w:tcPr>
            <w:tcW w:w="2122" w:type="dxa"/>
            <w:shd w:val="clear" w:color="auto" w:fill="F2F2F2" w:themeFill="background1" w:themeFillShade="F2"/>
          </w:tcPr>
          <w:p w:rsidR="0071208D" w:rsidRPr="00E329E6" w:rsidRDefault="00E329E6" w:rsidP="00C9067F">
            <w:pPr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>管理技術者</w:t>
            </w:r>
            <w:r w:rsidR="0071208D" w:rsidRPr="00E329E6">
              <w:rPr>
                <w:rFonts w:ascii="ＭＳ 明朝" w:eastAsia="ＭＳ 明朝" w:hAnsi="ＭＳ 明朝" w:hint="eastAsia"/>
                <w:szCs w:val="21"/>
              </w:rPr>
              <w:t>保有資格</w:t>
            </w:r>
          </w:p>
        </w:tc>
        <w:tc>
          <w:tcPr>
            <w:tcW w:w="6372" w:type="dxa"/>
          </w:tcPr>
          <w:p w:rsidR="00E329E6" w:rsidRPr="00E329E6" w:rsidRDefault="00E329E6" w:rsidP="00E329E6">
            <w:pPr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 xml:space="preserve">　　氏　　名：</w:t>
            </w:r>
          </w:p>
          <w:p w:rsidR="0071208D" w:rsidRPr="00E329E6" w:rsidRDefault="0071208D" w:rsidP="00E329E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>□技術士</w:t>
            </w:r>
          </w:p>
          <w:p w:rsidR="0071208D" w:rsidRPr="00E329E6" w:rsidRDefault="008C54D5" w:rsidP="0071208D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部　　門：（　　　　　）</w:t>
            </w:r>
            <w:r w:rsidR="0071208D" w:rsidRPr="00E329E6">
              <w:rPr>
                <w:rFonts w:ascii="ＭＳ 明朝" w:eastAsia="ＭＳ 明朝" w:hAnsi="ＭＳ 明朝" w:hint="eastAsia"/>
                <w:szCs w:val="21"/>
              </w:rPr>
              <w:t>部門（　　　　　　　　　　）</w:t>
            </w:r>
          </w:p>
          <w:p w:rsidR="0071208D" w:rsidRPr="00E329E6" w:rsidRDefault="0071208D" w:rsidP="0071208D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>登録番号：　　　　　　　　登録年月日：</w:t>
            </w:r>
          </w:p>
          <w:p w:rsidR="0071208D" w:rsidRPr="00E329E6" w:rsidRDefault="0071208D" w:rsidP="00E329E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>□シビルコンサルティングマネージャー</w:t>
            </w:r>
          </w:p>
          <w:p w:rsidR="0071208D" w:rsidRPr="00E329E6" w:rsidRDefault="0071208D" w:rsidP="0071208D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>部　　門：</w:t>
            </w:r>
          </w:p>
          <w:p w:rsidR="0071208D" w:rsidRPr="00E329E6" w:rsidRDefault="0071208D" w:rsidP="0071208D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E329E6">
              <w:rPr>
                <w:rFonts w:ascii="ＭＳ 明朝" w:eastAsia="ＭＳ 明朝" w:hAnsi="ＭＳ 明朝" w:hint="eastAsia"/>
                <w:szCs w:val="21"/>
              </w:rPr>
              <w:t>登録番号：　　　　　　　　登録年月日：</w:t>
            </w:r>
          </w:p>
        </w:tc>
      </w:tr>
      <w:tr w:rsidR="00C9067F" w:rsidRPr="00190EF1" w:rsidTr="00E329E6">
        <w:tc>
          <w:tcPr>
            <w:tcW w:w="2122" w:type="dxa"/>
            <w:shd w:val="clear" w:color="auto" w:fill="F2F2F2" w:themeFill="background1" w:themeFillShade="F2"/>
          </w:tcPr>
          <w:p w:rsidR="00C9067F" w:rsidRPr="00E329E6" w:rsidRDefault="00C9067F" w:rsidP="00C9067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担当技術者有無</w:t>
            </w:r>
          </w:p>
        </w:tc>
        <w:tc>
          <w:tcPr>
            <w:tcW w:w="6372" w:type="dxa"/>
          </w:tcPr>
          <w:p w:rsidR="00C9067F" w:rsidRPr="00C9067F" w:rsidRDefault="00C9067F" w:rsidP="00C9067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□土木技術者　　□交通技術者　　□都市計画技術者</w:t>
            </w:r>
          </w:p>
        </w:tc>
      </w:tr>
      <w:tr w:rsidR="0071208D" w:rsidRPr="00190EF1" w:rsidTr="00E329E6">
        <w:tc>
          <w:tcPr>
            <w:tcW w:w="2122" w:type="dxa"/>
            <w:shd w:val="clear" w:color="auto" w:fill="F2F2F2" w:themeFill="background1" w:themeFillShade="F2"/>
          </w:tcPr>
          <w:p w:rsidR="00E329E6" w:rsidRDefault="00E329E6" w:rsidP="00C9067F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建築技術者保有資格</w:t>
            </w:r>
          </w:p>
        </w:tc>
        <w:tc>
          <w:tcPr>
            <w:tcW w:w="6372" w:type="dxa"/>
          </w:tcPr>
          <w:p w:rsidR="0071208D" w:rsidRDefault="0071208D" w:rsidP="00E329E6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□建築技術者（一級建築士）</w:t>
            </w:r>
          </w:p>
          <w:p w:rsidR="0071208D" w:rsidRDefault="0071208D" w:rsidP="000E6E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氏　　名：</w:t>
            </w:r>
          </w:p>
          <w:p w:rsidR="0071208D" w:rsidRDefault="0071208D" w:rsidP="000E6E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登録番号：　　　　　　　　登録年月日：</w:t>
            </w:r>
          </w:p>
        </w:tc>
      </w:tr>
    </w:tbl>
    <w:p w:rsidR="0071208D" w:rsidRPr="007367DB" w:rsidRDefault="0071208D" w:rsidP="0071208D">
      <w:pPr>
        <w:rPr>
          <w:rFonts w:ascii="ＭＳ 明朝" w:eastAsia="ＭＳ 明朝" w:hAnsi="ＭＳ 明朝"/>
          <w:szCs w:val="21"/>
        </w:rPr>
      </w:pPr>
      <w:r w:rsidRPr="007367DB">
        <w:rPr>
          <w:rFonts w:ascii="ＭＳ 明朝" w:eastAsia="ＭＳ 明朝" w:hAnsi="ＭＳ 明朝" w:hint="eastAsia"/>
          <w:szCs w:val="21"/>
        </w:rPr>
        <w:t>【</w:t>
      </w:r>
      <w:r>
        <w:rPr>
          <w:rFonts w:ascii="ＭＳ 明朝" w:eastAsia="ＭＳ 明朝" w:hAnsi="ＭＳ 明朝" w:hint="eastAsia"/>
          <w:szCs w:val="21"/>
        </w:rPr>
        <w:t>参加資格要件等</w:t>
      </w:r>
      <w:r w:rsidRPr="007367DB">
        <w:rPr>
          <w:rFonts w:ascii="ＭＳ 明朝" w:eastAsia="ＭＳ 明朝" w:hAnsi="ＭＳ 明朝" w:hint="eastAsia"/>
          <w:szCs w:val="21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941"/>
        <w:gridCol w:w="1553"/>
      </w:tblGrid>
      <w:tr w:rsidR="0071208D" w:rsidRPr="00190EF1" w:rsidTr="00BF51B5">
        <w:tc>
          <w:tcPr>
            <w:tcW w:w="6941" w:type="dxa"/>
            <w:shd w:val="clear" w:color="auto" w:fill="F2F2F2" w:themeFill="background1" w:themeFillShade="F2"/>
          </w:tcPr>
          <w:p w:rsidR="0071208D" w:rsidRPr="00190EF1" w:rsidRDefault="0071208D" w:rsidP="000E6EF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参加資格要件等確認事項</w:t>
            </w:r>
          </w:p>
        </w:tc>
        <w:tc>
          <w:tcPr>
            <w:tcW w:w="1553" w:type="dxa"/>
            <w:shd w:val="clear" w:color="auto" w:fill="F2F2F2" w:themeFill="background1" w:themeFillShade="F2"/>
          </w:tcPr>
          <w:p w:rsidR="0071208D" w:rsidRPr="00190EF1" w:rsidRDefault="0071208D" w:rsidP="0071208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該当チェック</w:t>
            </w:r>
          </w:p>
        </w:tc>
      </w:tr>
      <w:tr w:rsidR="0071208D" w:rsidRPr="00190EF1" w:rsidTr="00BF51B5">
        <w:tc>
          <w:tcPr>
            <w:tcW w:w="6941" w:type="dxa"/>
            <w:shd w:val="clear" w:color="auto" w:fill="auto"/>
          </w:tcPr>
          <w:p w:rsidR="0071208D" w:rsidRDefault="0071208D" w:rsidP="0071208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地方自治法施行令（昭和22年令16号）第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167</w:t>
            </w: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条の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4</w:t>
            </w: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の規定に該当しない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。</w:t>
            </w:r>
          </w:p>
        </w:tc>
        <w:tc>
          <w:tcPr>
            <w:tcW w:w="1553" w:type="dxa"/>
            <w:shd w:val="clear" w:color="auto" w:fill="auto"/>
          </w:tcPr>
          <w:p w:rsidR="0071208D" w:rsidRDefault="0071208D" w:rsidP="000E6E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71208D" w:rsidRDefault="0071208D" w:rsidP="000E6E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  <w:tr w:rsidR="0071208D" w:rsidRPr="00190EF1" w:rsidTr="00BF51B5">
        <w:tc>
          <w:tcPr>
            <w:tcW w:w="6941" w:type="dxa"/>
            <w:shd w:val="clear" w:color="auto" w:fill="auto"/>
          </w:tcPr>
          <w:p w:rsidR="0071208D" w:rsidRPr="00DF4EDC" w:rsidRDefault="00BF51B5" w:rsidP="0071208D">
            <w:pPr>
              <w:jc w:val="left"/>
              <w:rPr>
                <w:rFonts w:ascii="ＭＳ 明朝" w:eastAsia="ＭＳ 明朝" w:hAnsi="ＭＳ 明朝" w:cs="ＭＳゴシック-WinCharSetFFFF-H"/>
                <w:sz w:val="22"/>
              </w:rPr>
            </w:pP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本プロポーザルの参加表明書の提出期限から契約の日までの間、いずれ</w:t>
            </w:r>
            <w:r w:rsidRPr="00DF4EDC">
              <w:rPr>
                <w:rFonts w:ascii="ＭＳ 明朝" w:eastAsia="ＭＳ 明朝" w:hAnsi="ＭＳ 明朝" w:cs="ＭＳゴシック-WinCharSetFFFF-H" w:hint="eastAsia"/>
                <w:sz w:val="22"/>
              </w:rPr>
              <w:t>の</w:t>
            </w: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自治体等においても指名停止を受けていない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。</w:t>
            </w:r>
          </w:p>
        </w:tc>
        <w:tc>
          <w:tcPr>
            <w:tcW w:w="1553" w:type="dxa"/>
            <w:shd w:val="clear" w:color="auto" w:fill="auto"/>
          </w:tcPr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71208D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  <w:tr w:rsidR="0071208D" w:rsidRPr="00190EF1" w:rsidTr="00BF51B5">
        <w:tc>
          <w:tcPr>
            <w:tcW w:w="6941" w:type="dxa"/>
            <w:shd w:val="clear" w:color="auto" w:fill="auto"/>
          </w:tcPr>
          <w:p w:rsidR="0071208D" w:rsidRPr="00DF4EDC" w:rsidRDefault="00BF51B5" w:rsidP="0071208D">
            <w:pPr>
              <w:jc w:val="left"/>
              <w:rPr>
                <w:rFonts w:ascii="ＭＳ 明朝" w:eastAsia="ＭＳ 明朝" w:hAnsi="ＭＳ 明朝" w:cs="ＭＳゴシック-WinCharSetFFFF-H"/>
                <w:sz w:val="22"/>
              </w:rPr>
            </w:pP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会社更生法（平成14年法律第154号）又は民事再生法（平成11年法律第225号）に基づ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く</w:t>
            </w: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、更生手続開始又は民事再生手続開始の申立てがなされて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いない。</w:t>
            </w:r>
          </w:p>
        </w:tc>
        <w:tc>
          <w:tcPr>
            <w:tcW w:w="1553" w:type="dxa"/>
            <w:shd w:val="clear" w:color="auto" w:fill="auto"/>
          </w:tcPr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71208D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  <w:tr w:rsidR="0071208D" w:rsidRPr="00190EF1" w:rsidTr="00BF51B5">
        <w:tc>
          <w:tcPr>
            <w:tcW w:w="6941" w:type="dxa"/>
            <w:shd w:val="clear" w:color="auto" w:fill="auto"/>
          </w:tcPr>
          <w:p w:rsidR="0071208D" w:rsidRPr="00DF4EDC" w:rsidRDefault="00BF51B5" w:rsidP="0071208D">
            <w:pPr>
              <w:jc w:val="left"/>
              <w:rPr>
                <w:rFonts w:ascii="ＭＳ 明朝" w:eastAsia="ＭＳ 明朝" w:hAnsi="ＭＳ 明朝" w:cs="ＭＳゴシック-WinCharSetFFFF-H"/>
                <w:sz w:val="22"/>
              </w:rPr>
            </w:pPr>
            <w:r>
              <w:rPr>
                <w:rFonts w:ascii="ＭＳ 明朝" w:eastAsia="ＭＳ 明朝" w:hAnsi="ＭＳ 明朝" w:cs="ＭＳゴシック-WinCharSetFFFF-H"/>
                <w:sz w:val="22"/>
              </w:rPr>
              <w:t>契約の日以前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6</w:t>
            </w:r>
            <w:r>
              <w:rPr>
                <w:rFonts w:ascii="ＭＳ 明朝" w:eastAsia="ＭＳ 明朝" w:hAnsi="ＭＳ 明朝" w:cs="ＭＳゴシック-WinCharSetFFFF-H"/>
                <w:sz w:val="22"/>
              </w:rPr>
              <w:t>ヶ月以内に金融機関において</w:t>
            </w: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不渡り手形等を出していない</w:t>
            </w:r>
            <w:r>
              <w:rPr>
                <w:rFonts w:ascii="ＭＳ 明朝" w:eastAsia="ＭＳ 明朝" w:hAnsi="ＭＳ 明朝" w:cs="ＭＳゴシック-WinCharSetFFFF-H" w:hint="eastAsia"/>
                <w:sz w:val="22"/>
              </w:rPr>
              <w:t>。</w:t>
            </w:r>
          </w:p>
        </w:tc>
        <w:tc>
          <w:tcPr>
            <w:tcW w:w="1553" w:type="dxa"/>
            <w:shd w:val="clear" w:color="auto" w:fill="auto"/>
          </w:tcPr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71208D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  <w:tr w:rsidR="0071208D" w:rsidRPr="00190EF1" w:rsidTr="00BF51B5">
        <w:tc>
          <w:tcPr>
            <w:tcW w:w="6941" w:type="dxa"/>
            <w:shd w:val="clear" w:color="auto" w:fill="auto"/>
          </w:tcPr>
          <w:p w:rsidR="0071208D" w:rsidRPr="00DF4EDC" w:rsidRDefault="00BF51B5" w:rsidP="00BF51B5">
            <w:pPr>
              <w:jc w:val="left"/>
              <w:rPr>
                <w:rFonts w:ascii="ＭＳ 明朝" w:eastAsia="ＭＳ 明朝" w:hAnsi="ＭＳ 明朝" w:cs="ＭＳゴシック-WinCharSetFFFF-H"/>
                <w:sz w:val="22"/>
              </w:rPr>
            </w:pP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暴力団員による不当な行為の防止等に関する法律（平成3年法律第77号）第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2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条第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6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号に規定する暴力団員若しくは同条第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2号に規定する暴力団ではない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。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また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暴力団員、</w:t>
            </w:r>
            <w:r w:rsidRPr="00DF4EDC">
              <w:rPr>
                <w:rFonts w:ascii="ＭＳ 明朝" w:eastAsia="ＭＳ 明朝" w:hAnsi="ＭＳ 明朝" w:cs="ＭＳ明朝"/>
                <w:kern w:val="0"/>
                <w:sz w:val="22"/>
              </w:rPr>
              <w:t>暴力団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と密接な関係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、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社会的に非難される関係を有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せず、</w:t>
            </w:r>
            <w:r w:rsidRPr="00DF4EDC">
              <w:rPr>
                <w:rFonts w:ascii="ＭＳ 明朝" w:eastAsia="ＭＳ 明朝" w:hAnsi="ＭＳ 明朝" w:cs="ＭＳ明朝" w:hint="eastAsia"/>
                <w:kern w:val="0"/>
                <w:sz w:val="22"/>
              </w:rPr>
              <w:t>それらの利益となる活動を行</w:t>
            </w:r>
            <w:r>
              <w:rPr>
                <w:rFonts w:ascii="ＭＳ 明朝" w:eastAsia="ＭＳ 明朝" w:hAnsi="ＭＳ 明朝" w:cs="ＭＳ明朝" w:hint="eastAsia"/>
                <w:kern w:val="0"/>
                <w:sz w:val="22"/>
              </w:rPr>
              <w:t>う者でない。</w:t>
            </w:r>
          </w:p>
        </w:tc>
        <w:tc>
          <w:tcPr>
            <w:tcW w:w="1553" w:type="dxa"/>
            <w:shd w:val="clear" w:color="auto" w:fill="auto"/>
          </w:tcPr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71208D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  <w:tr w:rsidR="0071208D" w:rsidRPr="00190EF1" w:rsidTr="00BF51B5">
        <w:tc>
          <w:tcPr>
            <w:tcW w:w="6941" w:type="dxa"/>
            <w:shd w:val="clear" w:color="auto" w:fill="auto"/>
          </w:tcPr>
          <w:p w:rsidR="0071208D" w:rsidRPr="00DF4EDC" w:rsidRDefault="00BF51B5" w:rsidP="0071208D">
            <w:pPr>
              <w:jc w:val="left"/>
              <w:rPr>
                <w:rFonts w:ascii="ＭＳ 明朝" w:eastAsia="ＭＳ 明朝" w:hAnsi="ＭＳ 明朝" w:cs="ＭＳゴシック-WinCharSetFFFF-H"/>
                <w:sz w:val="22"/>
              </w:rPr>
            </w:pPr>
            <w:r w:rsidRPr="00DF4EDC">
              <w:rPr>
                <w:rFonts w:ascii="ＭＳ 明朝" w:eastAsia="ＭＳ 明朝" w:hAnsi="ＭＳ 明朝" w:cs="ＭＳゴシック-WinCharSetFFFF-H"/>
                <w:sz w:val="22"/>
              </w:rPr>
              <w:t>本プロポーザル募集の参加表明書の提出期限から契約の日までの間</w:t>
            </w:r>
            <w:r w:rsidRPr="00DF4EDC">
              <w:rPr>
                <w:rFonts w:ascii="ＭＳ 明朝" w:eastAsia="ＭＳ 明朝" w:hAnsi="ＭＳ 明朝" w:cs="ＭＳゴシック-WinCharSetFFFF-H" w:hint="eastAsia"/>
                <w:sz w:val="22"/>
              </w:rPr>
              <w:t>、</w:t>
            </w:r>
            <w:r w:rsidRPr="00DF4EDC">
              <w:rPr>
                <w:rFonts w:ascii="ＭＳ 明朝" w:eastAsia="ＭＳ 明朝" w:hAnsi="ＭＳ 明朝" w:hint="eastAsia"/>
                <w:sz w:val="22"/>
              </w:rPr>
              <w:t>営業停止中でない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  <w:tc>
          <w:tcPr>
            <w:tcW w:w="1553" w:type="dxa"/>
            <w:shd w:val="clear" w:color="auto" w:fill="auto"/>
          </w:tcPr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71208D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  <w:tr w:rsidR="00BF51B5" w:rsidRPr="00190EF1" w:rsidTr="00BF51B5">
        <w:tc>
          <w:tcPr>
            <w:tcW w:w="6941" w:type="dxa"/>
            <w:shd w:val="clear" w:color="auto" w:fill="auto"/>
          </w:tcPr>
          <w:p w:rsidR="00BF51B5" w:rsidRPr="00DF4EDC" w:rsidRDefault="00BF51B5" w:rsidP="0071208D">
            <w:pPr>
              <w:jc w:val="left"/>
              <w:rPr>
                <w:rFonts w:ascii="ＭＳ 明朝" w:eastAsia="ＭＳ 明朝" w:hAnsi="ＭＳ 明朝" w:cs="ＭＳゴシック-WinCharSetFFFF-H"/>
                <w:sz w:val="22"/>
              </w:rPr>
            </w:pPr>
            <w:r w:rsidRPr="00DF4EDC">
              <w:rPr>
                <w:rFonts w:ascii="ＭＳ 明朝" w:eastAsia="ＭＳ 明朝" w:hAnsi="ＭＳ 明朝" w:hint="eastAsia"/>
                <w:sz w:val="22"/>
              </w:rPr>
              <w:t>審査会の委員が属する企業等又はその企業などと、資本面または人事面において関連が</w:t>
            </w:r>
            <w:r>
              <w:rPr>
                <w:rFonts w:ascii="ＭＳ 明朝" w:eastAsia="ＭＳ 明朝" w:hAnsi="ＭＳ 明朝" w:hint="eastAsia"/>
                <w:sz w:val="22"/>
              </w:rPr>
              <w:t>ない。</w:t>
            </w:r>
          </w:p>
        </w:tc>
        <w:tc>
          <w:tcPr>
            <w:tcW w:w="1553" w:type="dxa"/>
            <w:shd w:val="clear" w:color="auto" w:fill="auto"/>
          </w:tcPr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□はい</w:t>
            </w:r>
          </w:p>
          <w:p w:rsidR="00BF51B5" w:rsidRDefault="00BF51B5" w:rsidP="00BF51B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□いいえ</w:t>
            </w:r>
          </w:p>
        </w:tc>
      </w:tr>
    </w:tbl>
    <w:p w:rsidR="007C142A" w:rsidRDefault="007C142A" w:rsidP="00D84F99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7C142A" w:rsidSect="00E827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ゴシック-WinCharSetFFFF-H">
    <w:altName w:val="Times New Roman"/>
    <w:charset w:val="01"/>
    <w:family w:val="auto"/>
    <w:pitch w:val="default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E1136"/>
    <w:rsid w:val="000E6EFB"/>
    <w:rsid w:val="001455D7"/>
    <w:rsid w:val="00190EF1"/>
    <w:rsid w:val="001E3BC0"/>
    <w:rsid w:val="001E57EB"/>
    <w:rsid w:val="00283481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E329E6"/>
    <w:rsid w:val="00E8276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9F33-5146-4952-9112-C00BD1B0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18</cp:revision>
  <cp:lastPrinted>2020-06-15T00:33:00Z</cp:lastPrinted>
  <dcterms:created xsi:type="dcterms:W3CDTF">2020-05-07T05:41:00Z</dcterms:created>
  <dcterms:modified xsi:type="dcterms:W3CDTF">2020-06-19T12:44:00Z</dcterms:modified>
</cp:coreProperties>
</file>