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ascii="ＭＳ ゴシック" w:hAnsi="ＭＳ ゴシック"/>
          <w:color w:val="auto"/>
          <w:spacing w:val="2"/>
        </w:rPr>
      </w:pPr>
      <w:r>
        <w:rPr>
          <w:rFonts w:hint="eastAsia"/>
          <w:color w:val="auto"/>
        </w:rPr>
        <w:t>（別記様式第１号）</w:t>
      </w:r>
    </w:p>
    <w:tbl>
      <w:tblPr>
        <w:tblStyle w:val="11"/>
        <w:tblW w:w="5386" w:type="dxa"/>
        <w:tblInd w:w="37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1701"/>
        <w:gridCol w:w="3685"/>
      </w:tblGrid>
      <w:tr>
        <w:trPr>
          <w:trHeight w:val="666" w:hRule="atLeast"/>
        </w:trPr>
        <w:tc>
          <w:tcPr>
            <w:tcW w:w="1701"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jc w:val="left"/>
              <w:rPr>
                <w:rFonts w:hint="default" w:ascii="ＭＳ ゴシック" w:hAnsi="ＭＳ ゴシック"/>
                <w:color w:val="auto"/>
                <w:spacing w:val="2"/>
              </w:rPr>
            </w:pPr>
            <w:r>
              <w:rPr>
                <w:rFonts w:hint="eastAsia"/>
                <w:color w:val="auto"/>
              </w:rPr>
              <w:t>計画作成年度</w:t>
            </w:r>
          </w:p>
        </w:tc>
        <w:tc>
          <w:tcPr>
            <w:tcW w:w="3685"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rPr>
                <w:rFonts w:hint="default"/>
                <w:color w:val="auto"/>
              </w:rPr>
            </w:pPr>
            <w:r>
              <w:rPr>
                <w:rFonts w:hint="eastAsia"/>
                <w:color w:val="auto"/>
              </w:rPr>
              <w:t>令和７年度</w:t>
            </w:r>
          </w:p>
        </w:tc>
      </w:tr>
      <w:tr>
        <w:trPr>
          <w:trHeight w:val="666" w:hRule="atLeast"/>
        </w:trPr>
        <w:tc>
          <w:tcPr>
            <w:tcW w:w="170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jc w:val="left"/>
              <w:rPr>
                <w:rFonts w:hint="default" w:ascii="ＭＳ ゴシック" w:hAnsi="ＭＳ ゴシック"/>
                <w:color w:val="auto"/>
                <w:spacing w:val="2"/>
              </w:rPr>
            </w:pPr>
            <w:r>
              <w:rPr>
                <w:rFonts w:hint="eastAsia"/>
                <w:color w:val="auto"/>
              </w:rPr>
              <w:t>計画主体</w:t>
            </w:r>
          </w:p>
        </w:tc>
        <w:tc>
          <w:tcPr>
            <w:tcW w:w="368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color w:val="auto"/>
              </w:rPr>
            </w:pPr>
            <w:r>
              <w:rPr>
                <w:rFonts w:hint="eastAsia"/>
                <w:color w:val="auto"/>
              </w:rPr>
              <w:t>鹿島市（代表）、嬉野市、太良町</w:t>
            </w:r>
          </w:p>
        </w:tc>
      </w:tr>
    </w:tbl>
    <w:p>
      <w:pPr>
        <w:pStyle w:val="0"/>
        <w:rPr>
          <w:rFonts w:hint="default" w:ascii="ＭＳ ゴシック" w:hAnsi="ＭＳ ゴシック"/>
          <w:color w:val="auto"/>
          <w:spacing w:val="2"/>
        </w:rPr>
      </w:pPr>
    </w:p>
    <w:p>
      <w:pPr>
        <w:pStyle w:val="0"/>
        <w:rPr>
          <w:rFonts w:hint="default" w:ascii="ＭＳ ゴシック" w:hAnsi="ＭＳ ゴシック"/>
          <w:color w:val="auto"/>
          <w:spacing w:val="2"/>
        </w:rPr>
      </w:pPr>
    </w:p>
    <w:p>
      <w:pPr>
        <w:pStyle w:val="0"/>
        <w:rPr>
          <w:rFonts w:hint="default" w:ascii="ＭＳ ゴシック" w:hAnsi="ＭＳ ゴシック"/>
          <w:color w:val="auto"/>
          <w:spacing w:val="2"/>
        </w:rPr>
      </w:pPr>
    </w:p>
    <w:p>
      <w:pPr>
        <w:pStyle w:val="0"/>
        <w:rPr>
          <w:rFonts w:hint="default" w:ascii="ＭＳ ゴシック" w:hAnsi="ＭＳ ゴシック"/>
          <w:color w:val="auto"/>
          <w:spacing w:val="2"/>
        </w:rPr>
      </w:pPr>
    </w:p>
    <w:p>
      <w:pPr>
        <w:pStyle w:val="0"/>
        <w:rPr>
          <w:rFonts w:hint="default" w:ascii="ＭＳ ゴシック" w:hAnsi="ＭＳ ゴシック"/>
          <w:color w:val="auto"/>
          <w:spacing w:val="2"/>
        </w:rPr>
      </w:pPr>
    </w:p>
    <w:p>
      <w:pPr>
        <w:pStyle w:val="0"/>
        <w:rPr>
          <w:rFonts w:hint="default" w:ascii="ＭＳ ゴシック" w:hAnsi="ＭＳ ゴシック"/>
          <w:color w:val="auto"/>
          <w:spacing w:val="2"/>
        </w:rPr>
      </w:pPr>
    </w:p>
    <w:p>
      <w:pPr>
        <w:pStyle w:val="0"/>
        <w:overflowPunct w:val="1"/>
        <w:autoSpaceDE w:val="0"/>
        <w:autoSpaceDN w:val="0"/>
        <w:jc w:val="center"/>
        <w:rPr>
          <w:rFonts w:hint="default"/>
          <w:color w:val="auto"/>
          <w:w w:val="50"/>
          <w:sz w:val="64"/>
        </w:rPr>
      </w:pPr>
      <w:r>
        <w:rPr>
          <w:rFonts w:hint="eastAsia"/>
          <w:color w:val="auto"/>
          <w:w w:val="50"/>
          <w:sz w:val="64"/>
        </w:rPr>
        <w:t>鹿島藤津地区鳥獣被害防止計画</w:t>
      </w:r>
    </w:p>
    <w:p>
      <w:pPr>
        <w:pStyle w:val="0"/>
        <w:jc w:val="center"/>
        <w:rPr>
          <w:rFonts w:hint="default" w:ascii="ＭＳ ゴシック" w:hAnsi="ＭＳ ゴシック"/>
          <w:color w:val="auto"/>
          <w:spacing w:val="2"/>
        </w:rPr>
      </w:pPr>
      <w:r>
        <w:rPr>
          <w:rFonts w:hint="eastAsia"/>
          <w:color w:val="auto"/>
          <w:w w:val="50"/>
          <w:sz w:val="64"/>
        </w:rPr>
        <w:t>（鹿島市、嬉野市、太良町）</w:t>
      </w:r>
    </w:p>
    <w:p>
      <w:pPr>
        <w:pStyle w:val="0"/>
        <w:rPr>
          <w:rFonts w:hint="default" w:ascii="ＭＳ ゴシック" w:hAnsi="ＭＳ ゴシック"/>
          <w:color w:val="auto"/>
          <w:spacing w:val="2"/>
        </w:rPr>
      </w:pPr>
    </w:p>
    <w:p>
      <w:pPr>
        <w:pStyle w:val="0"/>
        <w:rPr>
          <w:rFonts w:hint="default" w:ascii="ＭＳ ゴシック" w:hAnsi="ＭＳ ゴシック"/>
          <w:color w:val="auto"/>
          <w:spacing w:val="2"/>
        </w:rPr>
      </w:pPr>
    </w:p>
    <w:p>
      <w:pPr>
        <w:pStyle w:val="0"/>
        <w:rPr>
          <w:rFonts w:hint="default" w:ascii="ＭＳ ゴシック" w:hAnsi="ＭＳ ゴシック"/>
          <w:color w:val="auto"/>
          <w:spacing w:val="2"/>
        </w:rPr>
      </w:pPr>
    </w:p>
    <w:p>
      <w:pPr>
        <w:pStyle w:val="0"/>
        <w:rPr>
          <w:rFonts w:hint="default" w:ascii="ＭＳ ゴシック" w:hAnsi="ＭＳ ゴシック"/>
          <w:color w:val="auto"/>
          <w:spacing w:val="2"/>
        </w:rPr>
      </w:pPr>
    </w:p>
    <w:p>
      <w:pPr>
        <w:pStyle w:val="0"/>
        <w:rPr>
          <w:rFonts w:hint="default" w:ascii="ＭＳ ゴシック" w:hAnsi="ＭＳ ゴシック"/>
          <w:color w:val="auto"/>
          <w:spacing w:val="2"/>
        </w:rPr>
      </w:pPr>
    </w:p>
    <w:p>
      <w:pPr>
        <w:pStyle w:val="0"/>
        <w:rPr>
          <w:rFonts w:hint="default" w:ascii="ＭＳ ゴシック" w:hAnsi="ＭＳ ゴシック"/>
          <w:color w:val="auto"/>
          <w:spacing w:val="2"/>
        </w:rPr>
      </w:pPr>
    </w:p>
    <w:p>
      <w:pPr>
        <w:pStyle w:val="0"/>
        <w:rPr>
          <w:rFonts w:hint="default" w:ascii="ＭＳ ゴシック" w:hAnsi="ＭＳ ゴシック"/>
          <w:color w:val="auto"/>
          <w:spacing w:val="2"/>
        </w:rPr>
      </w:pPr>
    </w:p>
    <w:p>
      <w:pPr>
        <w:pStyle w:val="0"/>
        <w:rPr>
          <w:rFonts w:hint="default" w:ascii="ＭＳ ゴシック" w:hAnsi="ＭＳ ゴシック"/>
          <w:color w:val="auto"/>
          <w:spacing w:val="2"/>
        </w:rPr>
      </w:pPr>
    </w:p>
    <w:p>
      <w:pPr>
        <w:pStyle w:val="0"/>
        <w:rPr>
          <w:rFonts w:hint="default" w:ascii="ＭＳ ゴシック" w:hAnsi="ＭＳ ゴシック"/>
          <w:color w:val="auto"/>
          <w:spacing w:val="2"/>
        </w:rPr>
      </w:pPr>
    </w:p>
    <w:p>
      <w:pPr>
        <w:pStyle w:val="0"/>
        <w:rPr>
          <w:rFonts w:hint="default" w:ascii="ＭＳ ゴシック" w:hAnsi="ＭＳ ゴシック"/>
          <w:color w:val="auto"/>
          <w:spacing w:val="2"/>
        </w:rPr>
      </w:pPr>
    </w:p>
    <w:p>
      <w:pPr>
        <w:pStyle w:val="0"/>
        <w:ind w:firstLine="1939" w:firstLineChars="800"/>
        <w:rPr>
          <w:rFonts w:hint="default" w:ascii="ＭＳ ゴシック" w:hAnsi="ＭＳ ゴシック"/>
          <w:color w:val="auto"/>
          <w:spacing w:val="2"/>
        </w:rPr>
      </w:pPr>
      <w:r>
        <w:rPr>
          <w:rFonts w:hint="eastAsia"/>
          <w:color w:val="auto"/>
        </w:rPr>
        <w:t>＜連絡先＞</w:t>
      </w:r>
    </w:p>
    <w:p>
      <w:pPr>
        <w:pStyle w:val="0"/>
        <w:ind w:firstLine="1939" w:firstLineChars="800"/>
        <w:rPr>
          <w:rFonts w:hint="default" w:ascii="ＭＳ ゴシック" w:hAnsi="ＭＳ ゴシック"/>
          <w:color w:val="auto"/>
          <w:spacing w:val="2"/>
        </w:rPr>
      </w:pPr>
      <w:r>
        <w:rPr>
          <w:rFonts w:hint="eastAsia"/>
          <w:color w:val="auto"/>
          <w:spacing w:val="61"/>
          <w:fitText w:val="1694" w:id="1"/>
        </w:rPr>
        <w:t>担当部署</w:t>
      </w:r>
      <w:r>
        <w:rPr>
          <w:rFonts w:hint="eastAsia"/>
          <w:color w:val="auto"/>
          <w:spacing w:val="3"/>
          <w:fitText w:val="1694" w:id="1"/>
        </w:rPr>
        <w:t>名</w:t>
      </w:r>
      <w:r>
        <w:rPr>
          <w:rFonts w:hint="eastAsia" w:ascii="ＭＳ ゴシック" w:hAnsi="ＭＳ ゴシック"/>
          <w:color w:val="auto"/>
        </w:rPr>
        <w:t>　鹿島市　農林水産課</w:t>
      </w:r>
    </w:p>
    <w:p>
      <w:pPr>
        <w:pStyle w:val="0"/>
        <w:ind w:leftChars="0" w:firstLine="0" w:firstLineChars="0"/>
        <w:rPr>
          <w:rFonts w:hint="default" w:ascii="ＭＳ ゴシック" w:hAnsi="ＭＳ ゴシック"/>
          <w:color w:val="auto"/>
          <w:spacing w:val="2"/>
        </w:rPr>
      </w:pPr>
      <w:r>
        <w:rPr>
          <w:rFonts w:hint="eastAsia"/>
        </w:rPr>
        <w:t>　　　　　　　　　　　　</w:t>
      </w:r>
      <w:r>
        <w:rPr>
          <w:rFonts w:hint="eastAsia"/>
          <w:color w:val="auto"/>
          <w:spacing w:val="243"/>
          <w:fitText w:val="1694" w:id="2"/>
        </w:rPr>
        <w:t>所在</w:t>
      </w:r>
      <w:r>
        <w:rPr>
          <w:rFonts w:hint="eastAsia"/>
          <w:color w:val="auto"/>
          <w:spacing w:val="1"/>
          <w:fitText w:val="1694" w:id="2"/>
        </w:rPr>
        <w:t>地</w:t>
      </w:r>
      <w:r>
        <w:rPr>
          <w:rFonts w:hint="eastAsia" w:ascii="ＭＳ ゴシック" w:hAnsi="ＭＳ ゴシック"/>
          <w:color w:val="auto"/>
        </w:rPr>
        <w:t>　鹿島市大字納富分</w:t>
      </w:r>
      <w:r>
        <w:rPr>
          <w:rFonts w:hint="eastAsia" w:ascii="ＭＳ ゴシック" w:hAnsi="ＭＳ ゴシック"/>
          <w:color w:val="auto"/>
        </w:rPr>
        <w:t>2643</w:t>
      </w:r>
      <w:r>
        <w:rPr>
          <w:rFonts w:hint="eastAsia" w:ascii="ＭＳ ゴシック" w:hAnsi="ＭＳ ゴシック"/>
          <w:color w:val="auto"/>
        </w:rPr>
        <w:t>番地</w:t>
      </w:r>
      <w:r>
        <w:rPr>
          <w:rFonts w:hint="eastAsia" w:ascii="ＭＳ ゴシック" w:hAnsi="ＭＳ ゴシック"/>
          <w:color w:val="auto"/>
        </w:rPr>
        <w:t>1</w:t>
      </w:r>
    </w:p>
    <w:p>
      <w:pPr>
        <w:pStyle w:val="0"/>
        <w:ind w:leftChars="0" w:firstLine="0" w:firstLineChars="0"/>
        <w:rPr>
          <w:rFonts w:hint="default" w:ascii="ＭＳ ゴシック" w:hAnsi="ＭＳ ゴシック"/>
          <w:color w:val="auto"/>
          <w:spacing w:val="2"/>
        </w:rPr>
      </w:pPr>
      <w:r>
        <w:rPr>
          <w:rFonts w:hint="eastAsia"/>
        </w:rPr>
        <w:t>　　　　　　　　　　　　</w:t>
      </w:r>
      <w:r>
        <w:rPr>
          <w:rFonts w:hint="eastAsia"/>
          <w:color w:val="auto"/>
          <w:spacing w:val="122"/>
          <w:fitText w:val="1694" w:id="3"/>
        </w:rPr>
        <w:t>電話番</w:t>
      </w:r>
      <w:r>
        <w:rPr>
          <w:rFonts w:hint="eastAsia"/>
          <w:color w:val="auto"/>
          <w:spacing w:val="1"/>
          <w:fitText w:val="1694" w:id="3"/>
        </w:rPr>
        <w:t>号</w:t>
      </w:r>
      <w:r>
        <w:rPr>
          <w:rFonts w:hint="eastAsia" w:ascii="ＭＳ ゴシック" w:hAnsi="ＭＳ ゴシック"/>
          <w:color w:val="auto"/>
        </w:rPr>
        <w:t>　</w:t>
      </w:r>
      <w:r>
        <w:rPr>
          <w:rFonts w:hint="eastAsia" w:ascii="ＭＳ ゴシック" w:hAnsi="ＭＳ ゴシック"/>
          <w:color w:val="auto"/>
        </w:rPr>
        <w:t>0954-63-3413</w:t>
      </w:r>
    </w:p>
    <w:p>
      <w:pPr>
        <w:pStyle w:val="0"/>
        <w:ind w:firstLine="1939" w:firstLineChars="800"/>
        <w:rPr>
          <w:rFonts w:hint="default" w:ascii="ＭＳ ゴシック" w:hAnsi="ＭＳ ゴシック"/>
          <w:color w:val="auto"/>
          <w:spacing w:val="2"/>
        </w:rPr>
      </w:pPr>
      <w:r>
        <w:rPr>
          <w:rFonts w:hint="eastAsia"/>
          <w:color w:val="auto"/>
          <w:spacing w:val="61"/>
          <w:fitText w:val="1694" w:id="4"/>
        </w:rPr>
        <w:t>ＦＡＸ番</w:t>
      </w:r>
      <w:r>
        <w:rPr>
          <w:rFonts w:hint="eastAsia"/>
          <w:color w:val="auto"/>
          <w:spacing w:val="3"/>
          <w:fitText w:val="1694" w:id="4"/>
        </w:rPr>
        <w:t>号</w:t>
      </w:r>
      <w:r>
        <w:rPr>
          <w:rFonts w:hint="eastAsia" w:ascii="ＭＳ ゴシック" w:hAnsi="ＭＳ ゴシック"/>
          <w:color w:val="auto"/>
        </w:rPr>
        <w:t>　</w:t>
      </w:r>
      <w:r>
        <w:rPr>
          <w:rFonts w:hint="eastAsia" w:ascii="ＭＳ ゴシック" w:hAnsi="ＭＳ ゴシック"/>
          <w:color w:val="auto"/>
        </w:rPr>
        <w:t>0954-63-2313</w:t>
      </w:r>
    </w:p>
    <w:p>
      <w:pPr>
        <w:pStyle w:val="0"/>
        <w:ind w:firstLine="2909" w:firstLineChars="1200"/>
        <w:rPr>
          <w:rFonts w:hint="default" w:ascii="ＭＳ ゴシック" w:hAnsi="ＭＳ ゴシック"/>
          <w:color w:val="auto"/>
          <w:spacing w:val="2"/>
        </w:rPr>
      </w:pPr>
      <w:r>
        <w:rPr>
          <w:rFonts w:hint="eastAsia"/>
          <w:color w:val="auto"/>
        </w:rPr>
        <w:t>メールアドレス　</w:t>
      </w:r>
      <w:r>
        <w:rPr>
          <w:rFonts w:hint="eastAsia"/>
        </w:rPr>
        <w:fldChar w:fldCharType="begin"/>
      </w:r>
      <w:r>
        <w:rPr>
          <w:rFonts w:hint="eastAsia"/>
        </w:rPr>
        <w:instrText xml:space="preserve"> HYPERLINK "http://192.168.10.1/scripts/dneo/zwmljs.exe?_=1768778674184"</w:instrText>
      </w:r>
      <w:r>
        <w:rPr>
          <w:rFonts w:hint="eastAsia"/>
        </w:rPr>
        <w:fldChar w:fldCharType="separate"/>
      </w:r>
      <w:r>
        <w:rPr>
          <w:rStyle w:val="28"/>
          <w:rFonts w:hint="eastAsia"/>
        </w:rPr>
        <w:t>norin@city.saga-kashima.lg.jp</w:t>
      </w:r>
      <w:r>
        <w:rPr>
          <w:rFonts w:hint="eastAsia"/>
        </w:rPr>
        <w:fldChar w:fldCharType="end"/>
      </w:r>
    </w:p>
    <w:p>
      <w:pPr>
        <w:pStyle w:val="0"/>
        <w:rPr>
          <w:rFonts w:hint="default"/>
          <w:color w:val="auto"/>
        </w:rPr>
      </w:pPr>
      <w:bookmarkStart w:id="0" w:name="_GoBack"/>
      <w:bookmarkEnd w:id="0"/>
    </w:p>
    <w:p>
      <w:pPr>
        <w:pStyle w:val="0"/>
        <w:rPr>
          <w:rFonts w:hint="default"/>
          <w:color w:val="auto"/>
        </w:rPr>
      </w:pPr>
    </w:p>
    <w:p>
      <w:pPr>
        <w:pStyle w:val="0"/>
        <w:ind w:left="849" w:hanging="849"/>
        <w:rPr>
          <w:rFonts w:hint="default"/>
          <w:color w:val="auto"/>
        </w:rPr>
      </w:pPr>
      <w:r>
        <w:rPr>
          <w:rFonts w:hint="eastAsia"/>
          <w:color w:val="auto"/>
          <w:sz w:val="21"/>
        </w:rPr>
        <w:t>（注）１　共同で作成する場合は、すべての計画主体を掲げるとともに、代表となる計画主体には（代表）と記入する。</w:t>
      </w:r>
    </w:p>
    <w:p>
      <w:pPr>
        <w:pStyle w:val="0"/>
        <w:ind w:left="849" w:hanging="243"/>
        <w:rPr>
          <w:rFonts w:hint="default"/>
          <w:color w:val="auto"/>
        </w:rPr>
      </w:pPr>
      <w:r>
        <w:rPr>
          <w:rFonts w:hint="eastAsia"/>
          <w:color w:val="auto"/>
          <w:sz w:val="21"/>
        </w:rPr>
        <w:t>２　被害防止計画の作成に当たっては、別添留意事項を参照の上、記入等すること。</w:t>
      </w:r>
    </w:p>
    <w:p>
      <w:pPr>
        <w:pStyle w:val="0"/>
        <w:ind w:left="849" w:hanging="849"/>
        <w:rPr>
          <w:rFonts w:hint="default"/>
          <w:color w:val="auto"/>
        </w:rPr>
      </w:pPr>
    </w:p>
    <w:p>
      <w:pPr>
        <w:pStyle w:val="0"/>
        <w:rPr>
          <w:rFonts w:hint="default"/>
          <w:color w:val="auto"/>
        </w:rPr>
      </w:pPr>
      <w:r>
        <w:rPr>
          <w:rFonts w:hint="eastAsia"/>
          <w:color w:val="auto"/>
        </w:rPr>
        <w:br w:type="page"/>
      </w:r>
      <w:r>
        <w:rPr>
          <w:rFonts w:hint="eastAsia"/>
          <w:color w:val="auto"/>
        </w:rPr>
        <w:t>１．対象鳥獣の種類、被害防止計画の期間及び対象地域</w:t>
      </w:r>
    </w:p>
    <w:tbl>
      <w:tblPr>
        <w:tblStyle w:val="11"/>
        <w:tblW w:w="7393" w:type="dxa"/>
        <w:tblInd w:w="169" w:type="dxa"/>
        <w:tblLayout w:type="fixed"/>
        <w:tblCellMar>
          <w:left w:w="0" w:type="dxa"/>
          <w:right w:w="0" w:type="dxa"/>
        </w:tblCellMar>
        <w:tblLook w:firstRow="0" w:lastRow="0" w:firstColumn="0" w:lastColumn="0" w:noHBand="0" w:noVBand="0" w:val="0000"/>
      </w:tblPr>
      <w:tblGrid>
        <w:gridCol w:w="2040"/>
        <w:gridCol w:w="5353"/>
      </w:tblGrid>
      <w:tr>
        <w:trPr/>
        <w:tc>
          <w:tcPr>
            <w:tcW w:w="204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default"/>
                <w:color w:val="auto"/>
              </w:rPr>
            </w:pPr>
            <w:r>
              <w:rPr>
                <w:rFonts w:hint="eastAsia"/>
                <w:color w:val="auto"/>
              </w:rPr>
              <w:t>　対象鳥獣</w:t>
            </w:r>
          </w:p>
        </w:tc>
        <w:tc>
          <w:tcPr>
            <w:tcW w:w="535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pacing w:line="334" w:lineRule="atLeast"/>
              <w:ind w:left="242" w:hanging="242" w:hangingChars="100"/>
              <w:rPr>
                <w:rFonts w:hint="default"/>
                <w:color w:val="auto"/>
              </w:rPr>
            </w:pPr>
            <w:r>
              <w:rPr>
                <w:rFonts w:hint="eastAsia"/>
                <w:color w:val="auto"/>
              </w:rPr>
              <w:t>　イノシシ、アライグマ、タヌキ、アナグマ、キツネ、テン、シカ、サル、ヒヨドリ、カワウ、カラス、スズメ、サギ類、ハト類、カモ類</w:t>
            </w:r>
          </w:p>
        </w:tc>
      </w:tr>
      <w:tr>
        <w:trPr/>
        <w:tc>
          <w:tcPr>
            <w:tcW w:w="204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default"/>
                <w:color w:val="auto"/>
              </w:rPr>
            </w:pPr>
            <w:r>
              <w:rPr>
                <w:rFonts w:hint="eastAsia"/>
                <w:color w:val="auto"/>
              </w:rPr>
              <w:t>　計画期間</w:t>
            </w:r>
          </w:p>
        </w:tc>
        <w:tc>
          <w:tcPr>
            <w:tcW w:w="535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ind w:firstLine="242" w:firstLineChars="100"/>
              <w:rPr>
                <w:rFonts w:hint="default"/>
                <w:color w:val="auto"/>
              </w:rPr>
            </w:pPr>
            <w:r>
              <w:rPr>
                <w:rFonts w:hint="eastAsia"/>
                <w:color w:val="auto"/>
              </w:rPr>
              <w:t>令和８年度～令和１０年度</w:t>
            </w:r>
          </w:p>
        </w:tc>
      </w:tr>
      <w:tr>
        <w:trPr/>
        <w:tc>
          <w:tcPr>
            <w:tcW w:w="204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default"/>
                <w:color w:val="auto"/>
              </w:rPr>
            </w:pPr>
            <w:r>
              <w:rPr>
                <w:rFonts w:hint="eastAsia"/>
                <w:color w:val="auto"/>
              </w:rPr>
              <w:t>　対象地域</w:t>
            </w:r>
          </w:p>
        </w:tc>
        <w:tc>
          <w:tcPr>
            <w:tcW w:w="535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ind w:firstLine="246" w:firstLineChars="100"/>
              <w:rPr>
                <w:rFonts w:hint="default"/>
                <w:color w:val="auto"/>
              </w:rPr>
            </w:pPr>
            <w:r>
              <w:rPr>
                <w:rFonts w:hint="eastAsia" w:ascii="ＭＳ ゴシック" w:hAnsi="ＭＳ ゴシック"/>
                <w:color w:val="auto"/>
                <w:spacing w:val="2"/>
              </w:rPr>
              <w:t>鹿島市全域、嬉野市全域、太良町全域</w:t>
            </w:r>
          </w:p>
        </w:tc>
      </w:tr>
    </w:tbl>
    <w:p>
      <w:pPr>
        <w:pStyle w:val="0"/>
        <w:ind w:left="728" w:hanging="728"/>
        <w:rPr>
          <w:rFonts w:hint="default"/>
          <w:color w:val="auto"/>
        </w:rPr>
      </w:pPr>
      <w:r>
        <w:rPr>
          <w:rFonts w:hint="eastAsia"/>
          <w:color w:val="auto"/>
        </w:rPr>
        <w:t>（注）１　計画期間は、３年程度とする。</w:t>
      </w:r>
    </w:p>
    <w:p>
      <w:pPr>
        <w:pStyle w:val="0"/>
        <w:ind w:left="971" w:hanging="971"/>
        <w:rPr>
          <w:rFonts w:hint="default"/>
          <w:color w:val="auto"/>
        </w:rPr>
      </w:pPr>
      <w:r>
        <w:rPr>
          <w:rFonts w:hint="eastAsia"/>
          <w:color w:val="auto"/>
        </w:rPr>
        <w:t>　　　２　対象地域は、単独で又は共同で被害防止計画作成する全ての市町村名を記入する。</w:t>
      </w:r>
    </w:p>
    <w:p>
      <w:pPr>
        <w:pStyle w:val="0"/>
        <w:rPr>
          <w:rFonts w:hint="default"/>
          <w:color w:val="auto"/>
        </w:rPr>
      </w:pPr>
      <w:r>
        <w:rPr>
          <w:rFonts w:hint="eastAsia"/>
          <w:color w:val="auto"/>
        </w:rPr>
        <w:t>２．鳥獣による農林水産業等に係る被害の防止に関する基本的な方針</w:t>
      </w:r>
    </w:p>
    <w:p>
      <w:pPr>
        <w:pStyle w:val="0"/>
        <w:rPr>
          <w:rFonts w:hint="default"/>
          <w:color w:val="auto"/>
        </w:rPr>
      </w:pPr>
      <w:r>
        <w:rPr>
          <w:rFonts w:hint="eastAsia"/>
          <w:color w:val="auto"/>
        </w:rPr>
        <w:t>（１）被害の現状（令和６年度）</w:t>
      </w:r>
    </w:p>
    <w:tbl>
      <w:tblPr>
        <w:tblStyle w:val="11"/>
        <w:tblW w:w="8668" w:type="dxa"/>
        <w:tblInd w:w="17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1523"/>
        <w:gridCol w:w="57"/>
        <w:gridCol w:w="794"/>
        <w:gridCol w:w="57"/>
        <w:gridCol w:w="1843"/>
        <w:gridCol w:w="2126"/>
        <w:gridCol w:w="2268"/>
      </w:tblGrid>
      <w:tr>
        <w:trPr/>
        <w:tc>
          <w:tcPr>
            <w:tcW w:w="1523" w:type="dxa"/>
            <w:vMerge w:val="restart"/>
            <w:tcBorders>
              <w:top w:val="single" w:color="000000" w:sz="4" w:space="0"/>
              <w:left w:val="single" w:color="000000" w:sz="4" w:space="0"/>
              <w:bottom w:val="none" w:color="auto" w:sz="0" w:space="0"/>
              <w:right w:val="single" w:color="auto"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jc w:val="center"/>
              <w:rPr>
                <w:rFonts w:hint="default" w:ascii="ＭＳ ゴシック" w:hAnsi="ＭＳ ゴシック"/>
                <w:color w:val="auto"/>
                <w:spacing w:val="2"/>
              </w:rPr>
            </w:pPr>
            <w:r>
              <w:rPr>
                <w:rFonts w:hint="eastAsia"/>
                <w:color w:val="auto"/>
              </w:rPr>
              <w:t>鳥獣の種類</w:t>
            </w:r>
          </w:p>
        </w:tc>
        <w:tc>
          <w:tcPr>
            <w:tcW w:w="851" w:type="dxa"/>
            <w:gridSpan w:val="2"/>
            <w:vMerge w:val="restart"/>
            <w:tcBorders>
              <w:top w:val="single" w:color="000000" w:sz="4" w:space="0"/>
              <w:left w:val="single" w:color="auto" w:sz="4" w:space="0"/>
              <w:bottom w:val="none" w:color="auto" w:sz="0" w:space="0"/>
              <w:right w:val="single" w:color="auto"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jc w:val="center"/>
              <w:rPr>
                <w:rFonts w:hint="default" w:ascii="ＭＳ ゴシック" w:hAnsi="ＭＳ ゴシック"/>
                <w:color w:val="auto"/>
                <w:spacing w:val="2"/>
              </w:rPr>
            </w:pPr>
            <w:r>
              <w:rPr>
                <w:rFonts w:hint="eastAsia" w:ascii="ＭＳ ゴシック" w:hAnsi="ＭＳ ゴシック"/>
                <w:color w:val="auto"/>
                <w:spacing w:val="2"/>
              </w:rPr>
              <w:t>市町名</w:t>
            </w:r>
          </w:p>
        </w:tc>
        <w:tc>
          <w:tcPr>
            <w:tcW w:w="6294" w:type="dxa"/>
            <w:gridSpan w:val="4"/>
            <w:tcBorders>
              <w:top w:val="single" w:color="000000" w:sz="4" w:space="0"/>
              <w:left w:val="single" w:color="auto"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36" w:lineRule="atLeast"/>
              <w:jc w:val="center"/>
              <w:rPr>
                <w:rFonts w:hint="default" w:ascii="ＭＳ ゴシック" w:hAnsi="ＭＳ ゴシック"/>
                <w:color w:val="auto"/>
                <w:spacing w:val="2"/>
              </w:rPr>
            </w:pPr>
            <w:r>
              <w:rPr>
                <w:rFonts w:hint="eastAsia"/>
                <w:color w:val="auto"/>
              </w:rPr>
              <w:t>被害の現状</w:t>
            </w:r>
          </w:p>
        </w:tc>
      </w:tr>
      <w:tr>
        <w:trPr/>
        <w:tc>
          <w:tcPr>
            <w:tcW w:w="1523" w:type="dxa"/>
            <w:vMerge w:val="continue"/>
            <w:tcBorders>
              <w:top w:val="none" w:color="auto" w:sz="0" w:space="0"/>
              <w:left w:val="single" w:color="000000" w:sz="4" w:space="0"/>
              <w:bottom w:val="single" w:color="000000" w:sz="4" w:space="0"/>
              <w:right w:val="single" w:color="auto" w:sz="4" w:space="0"/>
              <w:tl2br w:val="none" w:color="auto" w:sz="0" w:space="0"/>
              <w:tr2bl w:val="none" w:color="auto" w:sz="0" w:space="0"/>
            </w:tcBorders>
            <w:vAlign w:val="top"/>
          </w:tcPr>
          <w:p>
            <w:pPr>
              <w:pStyle w:val="0"/>
              <w:overflowPunct w:val="1"/>
              <w:autoSpaceDE w:val="0"/>
              <w:autoSpaceDN w:val="0"/>
              <w:jc w:val="left"/>
              <w:textAlignment w:val="auto"/>
              <w:rPr>
                <w:rFonts w:hint="default" w:ascii="ＭＳ ゴシック" w:hAnsi="ＭＳ ゴシック"/>
                <w:color w:val="auto"/>
                <w:spacing w:val="2"/>
              </w:rPr>
            </w:pPr>
          </w:p>
        </w:tc>
        <w:tc>
          <w:tcPr>
            <w:tcW w:w="851" w:type="dxa"/>
            <w:gridSpan w:val="2"/>
            <w:vMerge w:val="continue"/>
            <w:tcBorders>
              <w:top w:val="none" w:color="auto" w:sz="0" w:space="0"/>
              <w:left w:val="single" w:color="auto" w:sz="4" w:space="0"/>
              <w:bottom w:val="single" w:color="000000" w:sz="4" w:space="0"/>
              <w:right w:val="single" w:color="auto" w:sz="4" w:space="0"/>
              <w:tl2br w:val="none" w:color="auto" w:sz="0" w:space="0"/>
              <w:tr2bl w:val="none" w:color="auto" w:sz="0" w:space="0"/>
            </w:tcBorders>
            <w:vAlign w:val="top"/>
          </w:tcPr>
          <w:p>
            <w:pPr>
              <w:pStyle w:val="0"/>
              <w:overflowPunct w:val="1"/>
              <w:autoSpaceDE w:val="0"/>
              <w:autoSpaceDN w:val="0"/>
              <w:jc w:val="left"/>
              <w:textAlignment w:val="auto"/>
              <w:rPr>
                <w:rFonts w:hint="default" w:ascii="ＭＳ ゴシック" w:hAnsi="ＭＳ ゴシック"/>
                <w:color w:val="auto"/>
                <w:spacing w:val="2"/>
              </w:rPr>
            </w:pPr>
          </w:p>
        </w:tc>
        <w:tc>
          <w:tcPr>
            <w:tcW w:w="1900" w:type="dxa"/>
            <w:gridSpan w:val="2"/>
            <w:tcBorders>
              <w:top w:val="single" w:color="000000" w:sz="4" w:space="0"/>
              <w:left w:val="single" w:color="auto"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jc w:val="center"/>
              <w:rPr>
                <w:rFonts w:hint="default" w:ascii="ＭＳ ゴシック" w:hAnsi="ＭＳ ゴシック"/>
                <w:color w:val="auto"/>
                <w:spacing w:val="2"/>
              </w:rPr>
            </w:pPr>
            <w:r>
              <w:rPr>
                <w:rFonts w:hint="eastAsia"/>
                <w:color w:val="auto"/>
              </w:rPr>
              <w:t>品　目</w:t>
            </w:r>
          </w:p>
        </w:tc>
        <w:tc>
          <w:tcPr>
            <w:tcW w:w="2126" w:type="dxa"/>
            <w:tcBorders>
              <w:top w:val="single" w:color="000000" w:sz="4" w:space="0"/>
              <w:left w:val="single" w:color="000000" w:sz="4" w:space="0"/>
              <w:bottom w:val="single" w:color="000000" w:sz="4" w:space="0"/>
              <w:right w:val="single" w:color="auto"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jc w:val="center"/>
              <w:rPr>
                <w:rFonts w:hint="default" w:ascii="ＭＳ ゴシック" w:hAnsi="ＭＳ ゴシック"/>
                <w:color w:val="auto"/>
                <w:spacing w:val="2"/>
              </w:rPr>
            </w:pPr>
            <w:r>
              <w:rPr>
                <w:rFonts w:hint="eastAsia" w:ascii="ＭＳ ゴシック" w:hAnsi="ＭＳ ゴシック"/>
                <w:color w:val="auto"/>
                <w:spacing w:val="2"/>
              </w:rPr>
              <w:t>被害面積（</w:t>
            </w:r>
            <w:r>
              <w:rPr>
                <w:rFonts w:hint="eastAsia" w:ascii="ＭＳ ゴシック" w:hAnsi="ＭＳ ゴシック"/>
                <w:color w:val="auto"/>
                <w:spacing w:val="2"/>
              </w:rPr>
              <w:t>ha</w:t>
            </w:r>
            <w:r>
              <w:rPr>
                <w:rFonts w:hint="eastAsia" w:ascii="ＭＳ ゴシック" w:hAnsi="ＭＳ ゴシック"/>
                <w:color w:val="auto"/>
                <w:spacing w:val="2"/>
              </w:rPr>
              <w:t>）</w:t>
            </w:r>
          </w:p>
        </w:tc>
        <w:tc>
          <w:tcPr>
            <w:tcW w:w="2268" w:type="dxa"/>
            <w:tcBorders>
              <w:top w:val="single" w:color="000000" w:sz="4" w:space="0"/>
              <w:left w:val="single" w:color="auto"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jc w:val="center"/>
              <w:rPr>
                <w:rFonts w:hint="default" w:ascii="ＭＳ ゴシック" w:hAnsi="ＭＳ ゴシック"/>
                <w:color w:val="auto"/>
                <w:spacing w:val="2"/>
              </w:rPr>
            </w:pPr>
            <w:r>
              <w:rPr>
                <w:rFonts w:hint="eastAsia" w:ascii="ＭＳ ゴシック" w:hAnsi="ＭＳ ゴシック"/>
                <w:color w:val="auto"/>
                <w:spacing w:val="2"/>
              </w:rPr>
              <w:t>被害金額（万円）</w:t>
            </w:r>
          </w:p>
        </w:tc>
      </w:tr>
      <w:tr>
        <w:trPr>
          <w:trHeight w:val="720" w:hRule="atLeast"/>
        </w:trPr>
        <w:tc>
          <w:tcPr>
            <w:tcW w:w="1523" w:type="dxa"/>
            <w:vMerge w:val="restart"/>
            <w:tcBorders>
              <w:top w:val="single" w:color="000000" w:sz="4" w:space="0"/>
              <w:left w:val="single" w:color="000000" w:sz="4" w:space="0"/>
              <w:bottom w:val="none" w:color="auto" w:sz="0"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36" w:lineRule="atLeast"/>
              <w:jc w:val="center"/>
              <w:rPr>
                <w:rFonts w:hint="default" w:ascii="ＭＳ ゴシック" w:hAnsi="ＭＳ ゴシック"/>
                <w:color w:val="auto"/>
                <w:spacing w:val="2"/>
              </w:rPr>
            </w:pPr>
            <w:r>
              <w:rPr>
                <w:rFonts w:hint="eastAsia" w:ascii="ＭＳ ゴシック" w:hAnsi="ＭＳ ゴシック"/>
                <w:color w:val="auto"/>
                <w:spacing w:val="2"/>
              </w:rPr>
              <w:t>イノシシ</w:t>
            </w:r>
          </w:p>
        </w:tc>
        <w:tc>
          <w:tcPr>
            <w:tcW w:w="851" w:type="dxa"/>
            <w:gridSpan w:val="2"/>
            <w:vMerge w:val="restart"/>
            <w:tcBorders>
              <w:top w:val="single" w:color="000000" w:sz="4" w:space="0"/>
              <w:left w:val="single" w:color="auto" w:sz="4" w:space="0"/>
              <w:bottom w:val="none" w:color="auto" w:sz="0"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jc w:val="center"/>
              <w:rPr>
                <w:rFonts w:hint="default" w:ascii="ＭＳ ゴシック" w:hAnsi="ＭＳ ゴシック"/>
                <w:color w:val="auto"/>
                <w:spacing w:val="2"/>
              </w:rPr>
            </w:pPr>
            <w:r>
              <w:rPr>
                <w:rFonts w:hint="eastAsia" w:ascii="ＭＳ ゴシック" w:hAnsi="ＭＳ ゴシック"/>
                <w:color w:val="auto"/>
                <w:spacing w:val="2"/>
              </w:rPr>
              <w:t>鹿島市</w:t>
            </w:r>
          </w:p>
        </w:tc>
        <w:tc>
          <w:tcPr>
            <w:tcW w:w="1900" w:type="dxa"/>
            <w:gridSpan w:val="2"/>
            <w:tcBorders>
              <w:top w:val="single" w:color="000000" w:sz="4" w:space="0"/>
              <w:left w:val="single" w:color="000000" w:sz="4" w:space="0"/>
              <w:bottom w:val="single" w:color="auto" w:sz="4" w:space="0"/>
              <w:right w:val="single" w:color="auto"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jc w:val="left"/>
              <w:rPr>
                <w:rFonts w:hint="default" w:ascii="ＭＳ ゴシック" w:hAnsi="ＭＳ ゴシック"/>
                <w:color w:val="auto"/>
                <w:spacing w:val="2"/>
              </w:rPr>
            </w:pPr>
            <w:r>
              <w:rPr>
                <w:rFonts w:hint="eastAsia" w:ascii="ＭＳ ゴシック" w:hAnsi="ＭＳ ゴシック"/>
                <w:color w:val="auto"/>
                <w:spacing w:val="2"/>
              </w:rPr>
              <w:t>水稲</w:t>
            </w:r>
          </w:p>
          <w:p>
            <w:pPr>
              <w:pStyle w:val="0"/>
              <w:suppressAutoHyphens w:val="1"/>
              <w:kinsoku w:val="0"/>
              <w:wordWrap w:val="0"/>
              <w:autoSpaceDE w:val="0"/>
              <w:autoSpaceDN w:val="0"/>
              <w:spacing w:line="336" w:lineRule="atLeast"/>
              <w:jc w:val="left"/>
              <w:rPr>
                <w:rFonts w:hint="default" w:ascii="ＭＳ ゴシック" w:hAnsi="ＭＳ ゴシック"/>
                <w:color w:val="auto"/>
                <w:spacing w:val="2"/>
              </w:rPr>
            </w:pPr>
            <w:r>
              <w:rPr>
                <w:rFonts w:hint="eastAsia" w:ascii="ＭＳ ゴシック" w:hAnsi="ＭＳ ゴシック"/>
                <w:color w:val="auto"/>
                <w:spacing w:val="2"/>
              </w:rPr>
              <w:t>豆類</w:t>
            </w:r>
          </w:p>
          <w:p>
            <w:pPr>
              <w:pStyle w:val="0"/>
              <w:suppressAutoHyphens w:val="1"/>
              <w:kinsoku w:val="0"/>
              <w:wordWrap w:val="0"/>
              <w:autoSpaceDE w:val="0"/>
              <w:autoSpaceDN w:val="0"/>
              <w:spacing w:line="336" w:lineRule="atLeast"/>
              <w:jc w:val="left"/>
              <w:rPr>
                <w:rFonts w:hint="default" w:ascii="ＭＳ ゴシック" w:hAnsi="ＭＳ ゴシック"/>
                <w:color w:val="auto"/>
                <w:spacing w:val="2"/>
              </w:rPr>
            </w:pPr>
            <w:r>
              <w:rPr>
                <w:rFonts w:hint="eastAsia" w:ascii="ＭＳ ゴシック" w:hAnsi="ＭＳ ゴシック"/>
                <w:color w:val="auto"/>
                <w:spacing w:val="2"/>
              </w:rPr>
              <w:t>果樹</w:t>
            </w:r>
          </w:p>
        </w:tc>
        <w:tc>
          <w:tcPr>
            <w:tcW w:w="2126" w:type="dxa"/>
            <w:tcBorders>
              <w:top w:val="single" w:color="000000"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36" w:lineRule="atLeast"/>
              <w:ind w:left="720" w:right="85" w:rightChars="35"/>
              <w:jc w:val="right"/>
              <w:rPr>
                <w:rFonts w:hint="default" w:ascii="ＭＳ ゴシック" w:hAnsi="ＭＳ ゴシック"/>
                <w:color w:val="auto"/>
                <w:spacing w:val="2"/>
              </w:rPr>
            </w:pPr>
            <w:r>
              <w:rPr>
                <w:rFonts w:hint="eastAsia" w:ascii="ＭＳ ゴシック" w:hAnsi="ＭＳ ゴシック"/>
                <w:color w:val="auto"/>
                <w:spacing w:val="2"/>
              </w:rPr>
              <w:t>１．９０</w:t>
            </w:r>
          </w:p>
          <w:p>
            <w:pPr>
              <w:pStyle w:val="0"/>
              <w:suppressAutoHyphens w:val="1"/>
              <w:kinsoku w:val="0"/>
              <w:autoSpaceDE w:val="0"/>
              <w:autoSpaceDN w:val="0"/>
              <w:spacing w:line="336" w:lineRule="atLeast"/>
              <w:ind w:left="720" w:right="85" w:rightChars="35"/>
              <w:jc w:val="right"/>
              <w:rPr>
                <w:rFonts w:hint="default" w:ascii="ＭＳ ゴシック" w:hAnsi="ＭＳ ゴシック"/>
                <w:color w:val="auto"/>
                <w:spacing w:val="2"/>
              </w:rPr>
            </w:pPr>
            <w:r>
              <w:rPr>
                <w:rFonts w:hint="eastAsia" w:ascii="ＭＳ ゴシック" w:hAnsi="ＭＳ ゴシック"/>
                <w:color w:val="auto"/>
                <w:spacing w:val="2"/>
              </w:rPr>
              <w:t>０．２０</w:t>
            </w:r>
          </w:p>
          <w:p>
            <w:pPr>
              <w:pStyle w:val="0"/>
              <w:suppressAutoHyphens w:val="1"/>
              <w:kinsoku w:val="0"/>
              <w:autoSpaceDE w:val="0"/>
              <w:autoSpaceDN w:val="0"/>
              <w:spacing w:line="336" w:lineRule="atLeast"/>
              <w:ind w:left="720" w:right="85" w:rightChars="35"/>
              <w:jc w:val="right"/>
              <w:rPr>
                <w:rFonts w:hint="default" w:ascii="ＭＳ ゴシック" w:hAnsi="ＭＳ ゴシック"/>
                <w:color w:val="auto"/>
                <w:spacing w:val="2"/>
              </w:rPr>
            </w:pPr>
            <w:r>
              <w:rPr>
                <w:rFonts w:hint="eastAsia" w:ascii="ＭＳ ゴシック" w:hAnsi="ＭＳ ゴシック"/>
                <w:color w:val="auto"/>
                <w:spacing w:val="2"/>
              </w:rPr>
              <w:t>２．００</w:t>
            </w:r>
          </w:p>
        </w:tc>
        <w:tc>
          <w:tcPr>
            <w:tcW w:w="2268" w:type="dxa"/>
            <w:tcBorders>
              <w:top w:val="single" w:color="000000" w:sz="4" w:space="0"/>
              <w:left w:val="single" w:color="auto"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336" w:lineRule="atLeast"/>
              <w:ind w:right="82" w:rightChars="34"/>
              <w:jc w:val="right"/>
              <w:rPr>
                <w:rFonts w:hint="default" w:ascii="ＭＳ ゴシック" w:hAnsi="ＭＳ ゴシック"/>
                <w:color w:val="auto"/>
                <w:spacing w:val="2"/>
              </w:rPr>
            </w:pPr>
            <w:r>
              <w:rPr>
                <w:rFonts w:hint="eastAsia" w:ascii="ＭＳ ゴシック" w:hAnsi="ＭＳ ゴシック"/>
                <w:color w:val="auto"/>
                <w:spacing w:val="2"/>
              </w:rPr>
              <w:t>１８２．４</w:t>
            </w:r>
          </w:p>
          <w:p>
            <w:pPr>
              <w:pStyle w:val="0"/>
              <w:suppressAutoHyphens w:val="1"/>
              <w:kinsoku w:val="0"/>
              <w:autoSpaceDE w:val="0"/>
              <w:autoSpaceDN w:val="0"/>
              <w:spacing w:line="336" w:lineRule="atLeast"/>
              <w:ind w:right="82" w:rightChars="34"/>
              <w:jc w:val="right"/>
              <w:rPr>
                <w:rFonts w:hint="default" w:ascii="ＭＳ ゴシック" w:hAnsi="ＭＳ ゴシック"/>
                <w:color w:val="auto"/>
                <w:spacing w:val="2"/>
              </w:rPr>
            </w:pPr>
            <w:r>
              <w:rPr>
                <w:rFonts w:hint="eastAsia" w:ascii="ＭＳ ゴシック" w:hAnsi="ＭＳ ゴシック"/>
                <w:color w:val="auto"/>
                <w:spacing w:val="2"/>
              </w:rPr>
              <w:t>１．０</w:t>
            </w:r>
          </w:p>
          <w:p>
            <w:pPr>
              <w:pStyle w:val="0"/>
              <w:suppressAutoHyphens w:val="1"/>
              <w:kinsoku w:val="0"/>
              <w:autoSpaceDE w:val="0"/>
              <w:autoSpaceDN w:val="0"/>
              <w:spacing w:line="336" w:lineRule="atLeast"/>
              <w:ind w:right="82" w:rightChars="34"/>
              <w:jc w:val="right"/>
              <w:rPr>
                <w:rFonts w:hint="default" w:ascii="ＭＳ ゴシック" w:hAnsi="ＭＳ ゴシック"/>
                <w:color w:val="auto"/>
                <w:spacing w:val="2"/>
              </w:rPr>
            </w:pPr>
            <w:r>
              <w:rPr>
                <w:rFonts w:hint="eastAsia" w:ascii="ＭＳ ゴシック" w:hAnsi="ＭＳ ゴシック"/>
                <w:color w:val="auto"/>
                <w:spacing w:val="2"/>
              </w:rPr>
              <w:t>９００．０</w:t>
            </w:r>
          </w:p>
        </w:tc>
      </w:tr>
      <w:tr>
        <w:trPr>
          <w:trHeight w:val="390" w:hRule="atLeast"/>
        </w:trPr>
        <w:tc>
          <w:tcPr>
            <w:tcW w:w="1523" w:type="dxa"/>
            <w:vMerge w:val="continue"/>
            <w:tcBorders>
              <w:top w:val="none" w:color="auto" w:sz="0" w:space="0"/>
              <w:left w:val="single" w:color="000000" w:sz="4" w:space="0"/>
              <w:bottom w:val="none" w:color="auto" w:sz="0"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36" w:lineRule="atLeast"/>
              <w:jc w:val="center"/>
              <w:rPr>
                <w:rFonts w:hint="default" w:ascii="ＭＳ ゴシック" w:hAnsi="ＭＳ ゴシック"/>
                <w:color w:val="auto"/>
                <w:spacing w:val="2"/>
              </w:rPr>
            </w:pPr>
          </w:p>
        </w:tc>
        <w:tc>
          <w:tcPr>
            <w:tcW w:w="851" w:type="dxa"/>
            <w:gridSpan w:val="2"/>
            <w:vMerge w:val="continue"/>
            <w:tcBorders>
              <w:top w:val="none" w:color="auto" w:sz="0" w:space="0"/>
              <w:left w:val="single" w:color="auto" w:sz="4" w:space="0"/>
              <w:bottom w:val="none" w:color="auto" w:sz="0"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jc w:val="center"/>
              <w:rPr>
                <w:rFonts w:hint="default" w:ascii="ＭＳ ゴシック" w:hAnsi="ＭＳ ゴシック"/>
                <w:color w:val="auto"/>
                <w:spacing w:val="2"/>
              </w:rPr>
            </w:pPr>
          </w:p>
        </w:tc>
        <w:tc>
          <w:tcPr>
            <w:tcW w:w="1900" w:type="dxa"/>
            <w:gridSpan w:val="2"/>
            <w:tcBorders>
              <w:top w:val="single" w:color="auto" w:sz="4" w:space="0"/>
              <w:left w:val="single" w:color="000000" w:sz="4" w:space="0"/>
              <w:bottom w:val="single" w:color="auto" w:sz="4" w:space="0"/>
              <w:right w:val="single" w:color="auto" w:sz="4" w:space="0"/>
              <w:tl2br w:val="none" w:color="auto" w:sz="0" w:space="0"/>
              <w:tr2bl w:val="none" w:color="auto" w:sz="0" w:space="0"/>
            </w:tcBorders>
            <w:vAlign w:val="top"/>
          </w:tcPr>
          <w:p>
            <w:pPr>
              <w:pStyle w:val="0"/>
              <w:suppressAutoHyphens w:val="1"/>
              <w:kinsoku w:val="0"/>
              <w:wordWrap w:val="0"/>
              <w:autoSpaceDE w:val="0"/>
              <w:autoSpaceDN w:val="0"/>
              <w:spacing w:line="336" w:lineRule="atLeast"/>
              <w:jc w:val="center"/>
              <w:rPr>
                <w:rFonts w:hint="default" w:ascii="ＭＳ ゴシック" w:hAnsi="ＭＳ ゴシック"/>
                <w:color w:val="auto"/>
                <w:spacing w:val="2"/>
              </w:rPr>
            </w:pPr>
            <w:r>
              <w:rPr>
                <w:rFonts w:hint="eastAsia" w:ascii="ＭＳ ゴシック" w:hAnsi="ＭＳ ゴシック"/>
                <w:color w:val="auto"/>
                <w:spacing w:val="2"/>
              </w:rPr>
              <w:t>計</w:t>
            </w:r>
          </w:p>
        </w:tc>
        <w:tc>
          <w:tcPr>
            <w:tcW w:w="21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ind w:right="85" w:rightChars="35"/>
              <w:jc w:val="right"/>
              <w:rPr>
                <w:rFonts w:hint="default" w:ascii="ＭＳ ゴシック" w:hAnsi="ＭＳ ゴシック"/>
                <w:color w:val="auto"/>
                <w:spacing w:val="2"/>
              </w:rPr>
            </w:pPr>
            <w:r>
              <w:rPr>
                <w:rFonts w:hint="eastAsia" w:ascii="ＭＳ ゴシック" w:hAnsi="ＭＳ ゴシック"/>
                <w:color w:val="auto"/>
                <w:spacing w:val="2"/>
              </w:rPr>
              <w:t>４．１０</w:t>
            </w:r>
          </w:p>
        </w:tc>
        <w:tc>
          <w:tcPr>
            <w:tcW w:w="2268" w:type="dxa"/>
            <w:tcBorders>
              <w:top w:val="single" w:color="auto" w:sz="4" w:space="0"/>
              <w:left w:val="single" w:color="auto"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ind w:right="82" w:rightChars="34"/>
              <w:jc w:val="right"/>
              <w:rPr>
                <w:rFonts w:hint="default" w:ascii="ＭＳ ゴシック" w:hAnsi="ＭＳ ゴシック"/>
                <w:color w:val="auto"/>
                <w:spacing w:val="2"/>
              </w:rPr>
            </w:pPr>
            <w:r>
              <w:rPr>
                <w:rFonts w:hint="eastAsia" w:ascii="ＭＳ ゴシック" w:hAnsi="ＭＳ ゴシック"/>
                <w:color w:val="auto"/>
                <w:spacing w:val="2"/>
              </w:rPr>
              <w:t>１０８３．４</w:t>
            </w:r>
          </w:p>
        </w:tc>
      </w:tr>
      <w:tr>
        <w:trPr>
          <w:trHeight w:val="390" w:hRule="atLeast"/>
        </w:trPr>
        <w:tc>
          <w:tcPr>
            <w:tcW w:w="1523" w:type="dxa"/>
            <w:vMerge w:val="continue"/>
            <w:tcBorders>
              <w:top w:val="none" w:color="auto" w:sz="0" w:space="0"/>
              <w:left w:val="single" w:color="000000" w:sz="4" w:space="0"/>
              <w:bottom w:val="none" w:color="auto" w:sz="0"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36" w:lineRule="atLeast"/>
              <w:jc w:val="center"/>
              <w:rPr>
                <w:rFonts w:hint="default" w:ascii="ＭＳ ゴシック" w:hAnsi="ＭＳ ゴシック"/>
                <w:color w:val="auto"/>
                <w:spacing w:val="2"/>
              </w:rPr>
            </w:pPr>
          </w:p>
        </w:tc>
        <w:tc>
          <w:tcPr>
            <w:tcW w:w="851" w:type="dxa"/>
            <w:gridSpan w:val="2"/>
            <w:vMerge w:val="restart"/>
            <w:tcBorders>
              <w:top w:val="none" w:color="auto" w:sz="0" w:space="0"/>
              <w:left w:val="single" w:color="auto" w:sz="4" w:space="0"/>
              <w:bottom w:val="none" w:color="auto" w:sz="0"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jc w:val="center"/>
              <w:rPr>
                <w:rFonts w:hint="default" w:ascii="ＭＳ ゴシック" w:hAnsi="ＭＳ ゴシック"/>
                <w:color w:val="auto"/>
                <w:spacing w:val="2"/>
              </w:rPr>
            </w:pPr>
            <w:r>
              <w:rPr>
                <w:rFonts w:hint="eastAsia" w:ascii="ＭＳ ゴシック" w:hAnsi="ＭＳ ゴシック"/>
                <w:color w:val="auto"/>
                <w:spacing w:val="2"/>
              </w:rPr>
              <w:t>嬉野市</w:t>
            </w:r>
          </w:p>
        </w:tc>
        <w:tc>
          <w:tcPr>
            <w:tcW w:w="1900" w:type="dxa"/>
            <w:gridSpan w:val="2"/>
            <w:tcBorders>
              <w:top w:val="single" w:color="auto" w:sz="4" w:space="0"/>
              <w:left w:val="single" w:color="000000" w:sz="4" w:space="0"/>
              <w:bottom w:val="single" w:color="000000" w:sz="4" w:space="0"/>
              <w:right w:val="single" w:color="auto" w:sz="4" w:space="0"/>
              <w:tl2br w:val="none" w:color="auto" w:sz="0" w:space="0"/>
              <w:tr2bl w:val="none" w:color="auto" w:sz="0" w:space="0"/>
            </w:tcBorders>
            <w:vAlign w:val="top"/>
          </w:tcPr>
          <w:p>
            <w:pPr>
              <w:pStyle w:val="0"/>
              <w:suppressAutoHyphens w:val="1"/>
              <w:kinsoku w:val="0"/>
              <w:wordWrap w:val="0"/>
              <w:autoSpaceDE w:val="0"/>
              <w:autoSpaceDN w:val="0"/>
              <w:spacing w:line="336" w:lineRule="atLeast"/>
              <w:jc w:val="left"/>
              <w:rPr>
                <w:rFonts w:hint="default" w:ascii="ＭＳ ゴシック" w:hAnsi="ＭＳ ゴシック"/>
                <w:color w:val="auto"/>
                <w:spacing w:val="2"/>
              </w:rPr>
            </w:pPr>
            <w:r>
              <w:rPr>
                <w:rFonts w:hint="eastAsia" w:ascii="ＭＳ ゴシック" w:hAnsi="ＭＳ ゴシック"/>
                <w:color w:val="auto"/>
                <w:spacing w:val="2"/>
              </w:rPr>
              <w:t>水稲</w:t>
            </w:r>
          </w:p>
          <w:p>
            <w:pPr>
              <w:pStyle w:val="0"/>
              <w:suppressAutoHyphens w:val="1"/>
              <w:kinsoku w:val="0"/>
              <w:wordWrap w:val="0"/>
              <w:autoSpaceDE w:val="0"/>
              <w:autoSpaceDN w:val="0"/>
              <w:spacing w:line="336" w:lineRule="atLeast"/>
              <w:jc w:val="left"/>
              <w:rPr>
                <w:rFonts w:hint="default" w:ascii="ＭＳ ゴシック" w:hAnsi="ＭＳ ゴシック"/>
                <w:color w:val="auto"/>
                <w:spacing w:val="2"/>
              </w:rPr>
            </w:pPr>
            <w:r>
              <w:rPr>
                <w:rFonts w:hint="eastAsia" w:ascii="ＭＳ ゴシック" w:hAnsi="ＭＳ ゴシック"/>
                <w:color w:val="auto"/>
                <w:spacing w:val="2"/>
              </w:rPr>
              <w:t>豆類</w:t>
            </w:r>
          </w:p>
          <w:p>
            <w:pPr>
              <w:pStyle w:val="0"/>
              <w:suppressAutoHyphens w:val="1"/>
              <w:kinsoku w:val="0"/>
              <w:wordWrap w:val="0"/>
              <w:autoSpaceDE w:val="0"/>
              <w:autoSpaceDN w:val="0"/>
              <w:spacing w:line="336" w:lineRule="atLeast"/>
              <w:jc w:val="left"/>
              <w:rPr>
                <w:rFonts w:hint="default" w:ascii="ＭＳ ゴシック" w:hAnsi="ＭＳ ゴシック"/>
                <w:color w:val="auto"/>
                <w:spacing w:val="2"/>
              </w:rPr>
            </w:pPr>
            <w:r>
              <w:rPr>
                <w:rFonts w:hint="eastAsia" w:ascii="ＭＳ ゴシック" w:hAnsi="ＭＳ ゴシック"/>
                <w:color w:val="auto"/>
                <w:spacing w:val="2"/>
                <w:sz w:val="20"/>
              </w:rPr>
              <w:t>工芸農作物（茶）</w:t>
            </w:r>
          </w:p>
        </w:tc>
        <w:tc>
          <w:tcPr>
            <w:tcW w:w="2126" w:type="dxa"/>
            <w:tcBorders>
              <w:top w:val="single" w:color="auto" w:sz="4" w:space="0"/>
              <w:left w:val="single" w:color="auto" w:sz="4" w:space="0"/>
              <w:bottom w:val="single" w:color="000000" w:sz="4" w:space="0"/>
              <w:right w:val="single" w:color="auto"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ind w:right="85" w:rightChars="35"/>
              <w:jc w:val="right"/>
              <w:rPr>
                <w:rFonts w:hint="default" w:ascii="ＭＳ ゴシック" w:hAnsi="ＭＳ ゴシック"/>
                <w:color w:val="auto"/>
                <w:spacing w:val="2"/>
              </w:rPr>
            </w:pPr>
            <w:r>
              <w:rPr>
                <w:rFonts w:hint="eastAsia" w:ascii="ＭＳ ゴシック" w:hAnsi="ＭＳ ゴシック"/>
                <w:color w:val="auto"/>
                <w:spacing w:val="2"/>
              </w:rPr>
              <w:t>５．１４</w:t>
            </w:r>
          </w:p>
          <w:p>
            <w:pPr>
              <w:pStyle w:val="0"/>
              <w:suppressAutoHyphens w:val="1"/>
              <w:kinsoku w:val="0"/>
              <w:wordWrap w:val="0"/>
              <w:autoSpaceDE w:val="0"/>
              <w:autoSpaceDN w:val="0"/>
              <w:spacing w:line="336" w:lineRule="atLeast"/>
              <w:ind w:right="85" w:rightChars="35"/>
              <w:jc w:val="right"/>
              <w:rPr>
                <w:rFonts w:hint="default" w:ascii="ＭＳ ゴシック" w:hAnsi="ＭＳ ゴシック"/>
                <w:color w:val="auto"/>
                <w:spacing w:val="2"/>
              </w:rPr>
            </w:pPr>
            <w:r>
              <w:rPr>
                <w:rFonts w:hint="eastAsia" w:ascii="ＭＳ ゴシック" w:hAnsi="ＭＳ ゴシック"/>
                <w:color w:val="auto"/>
                <w:spacing w:val="2"/>
              </w:rPr>
              <w:t>０．９９</w:t>
            </w:r>
          </w:p>
          <w:p>
            <w:pPr>
              <w:pStyle w:val="0"/>
              <w:suppressAutoHyphens w:val="1"/>
              <w:kinsoku w:val="0"/>
              <w:wordWrap w:val="0"/>
              <w:autoSpaceDE w:val="0"/>
              <w:autoSpaceDN w:val="0"/>
              <w:spacing w:line="336" w:lineRule="atLeast"/>
              <w:ind w:right="85" w:rightChars="35"/>
              <w:jc w:val="right"/>
              <w:rPr>
                <w:rFonts w:hint="default" w:ascii="ＭＳ ゴシック" w:hAnsi="ＭＳ ゴシック"/>
                <w:color w:val="auto"/>
                <w:spacing w:val="2"/>
              </w:rPr>
            </w:pPr>
            <w:r>
              <w:rPr>
                <w:rFonts w:hint="eastAsia" w:ascii="ＭＳ ゴシック" w:hAnsi="ＭＳ ゴシック"/>
                <w:color w:val="auto"/>
                <w:spacing w:val="2"/>
              </w:rPr>
              <w:t>０．３６</w:t>
            </w:r>
          </w:p>
        </w:tc>
        <w:tc>
          <w:tcPr>
            <w:tcW w:w="2268" w:type="dxa"/>
            <w:tcBorders>
              <w:top w:val="single" w:color="auto" w:sz="4" w:space="0"/>
              <w:left w:val="single" w:color="auto" w:sz="4" w:space="0"/>
              <w:bottom w:val="single" w:color="000000" w:sz="4" w:space="0"/>
              <w:right w:val="single" w:color="000000" w:sz="4" w:space="0"/>
              <w:tl2br w:val="none" w:color="auto" w:sz="0" w:space="0"/>
              <w:tr2bl w:val="none" w:color="auto" w:sz="0" w:space="0"/>
            </w:tcBorders>
            <w:vAlign w:val="top"/>
          </w:tcPr>
          <w:p>
            <w:pPr>
              <w:pStyle w:val="0"/>
              <w:widowControl w:val="1"/>
              <w:overflowPunct w:val="1"/>
              <w:ind w:right="82" w:rightChars="34"/>
              <w:jc w:val="right"/>
              <w:textAlignment w:val="auto"/>
              <w:rPr>
                <w:rFonts w:hint="default" w:ascii="ＭＳ ゴシック" w:hAnsi="ＭＳ ゴシック"/>
                <w:color w:val="auto"/>
                <w:spacing w:val="2"/>
              </w:rPr>
            </w:pPr>
            <w:r>
              <w:rPr>
                <w:rFonts w:hint="eastAsia" w:ascii="ＭＳ ゴシック" w:hAnsi="ＭＳ ゴシック"/>
                <w:color w:val="auto"/>
                <w:spacing w:val="2"/>
              </w:rPr>
              <w:t>５０７．２</w:t>
            </w:r>
          </w:p>
          <w:p>
            <w:pPr>
              <w:pStyle w:val="0"/>
              <w:widowControl w:val="1"/>
              <w:overflowPunct w:val="1"/>
              <w:ind w:right="82" w:rightChars="34"/>
              <w:jc w:val="right"/>
              <w:textAlignment w:val="auto"/>
              <w:rPr>
                <w:rFonts w:hint="default" w:ascii="ＭＳ ゴシック" w:hAnsi="ＭＳ ゴシック"/>
                <w:color w:val="auto"/>
                <w:spacing w:val="2"/>
              </w:rPr>
            </w:pPr>
            <w:r>
              <w:rPr>
                <w:rFonts w:hint="eastAsia" w:ascii="ＭＳ ゴシック" w:hAnsi="ＭＳ ゴシック"/>
                <w:color w:val="auto"/>
                <w:spacing w:val="2"/>
              </w:rPr>
              <w:t>１７</w:t>
            </w:r>
            <w:r>
              <w:rPr>
                <w:rFonts w:hint="eastAsia" w:ascii="ＭＳ ゴシック" w:hAnsi="ＭＳ ゴシック"/>
                <w:color w:val="auto"/>
                <w:spacing w:val="2"/>
              </w:rPr>
              <w:t>.</w:t>
            </w:r>
            <w:r>
              <w:rPr>
                <w:rFonts w:hint="eastAsia" w:ascii="ＭＳ ゴシック" w:hAnsi="ＭＳ ゴシック"/>
                <w:color w:val="auto"/>
                <w:spacing w:val="2"/>
              </w:rPr>
              <w:t>５</w:t>
            </w:r>
          </w:p>
          <w:p>
            <w:pPr>
              <w:pStyle w:val="0"/>
              <w:widowControl w:val="1"/>
              <w:overflowPunct w:val="1"/>
              <w:ind w:right="82" w:rightChars="34"/>
              <w:jc w:val="right"/>
              <w:textAlignment w:val="auto"/>
              <w:rPr>
                <w:rFonts w:hint="default" w:ascii="ＭＳ ゴシック" w:hAnsi="ＭＳ ゴシック"/>
                <w:color w:val="auto"/>
                <w:spacing w:val="2"/>
              </w:rPr>
            </w:pPr>
            <w:r>
              <w:rPr>
                <w:rFonts w:hint="eastAsia" w:ascii="ＭＳ ゴシック" w:hAnsi="ＭＳ ゴシック"/>
                <w:color w:val="auto"/>
                <w:spacing w:val="2"/>
              </w:rPr>
              <w:t>４１８</w:t>
            </w:r>
            <w:r>
              <w:rPr>
                <w:rFonts w:hint="eastAsia" w:ascii="ＭＳ ゴシック" w:hAnsi="ＭＳ ゴシック"/>
                <w:color w:val="auto"/>
                <w:spacing w:val="2"/>
              </w:rPr>
              <w:t>.</w:t>
            </w:r>
            <w:r>
              <w:rPr>
                <w:rFonts w:hint="eastAsia" w:ascii="ＭＳ ゴシック" w:hAnsi="ＭＳ ゴシック"/>
                <w:color w:val="auto"/>
                <w:spacing w:val="2"/>
              </w:rPr>
              <w:t>６</w:t>
            </w:r>
          </w:p>
        </w:tc>
      </w:tr>
      <w:tr>
        <w:trPr>
          <w:trHeight w:val="390" w:hRule="atLeast"/>
        </w:trPr>
        <w:tc>
          <w:tcPr>
            <w:tcW w:w="1523" w:type="dxa"/>
            <w:vMerge w:val="continue"/>
            <w:tcBorders>
              <w:top w:val="none" w:color="auto" w:sz="0" w:space="0"/>
              <w:left w:val="single" w:color="000000" w:sz="4" w:space="0"/>
              <w:bottom w:val="none" w:color="auto" w:sz="0"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36" w:lineRule="atLeast"/>
              <w:jc w:val="center"/>
              <w:rPr>
                <w:rFonts w:hint="default" w:ascii="ＭＳ ゴシック" w:hAnsi="ＭＳ ゴシック"/>
                <w:color w:val="auto"/>
                <w:spacing w:val="2"/>
              </w:rPr>
            </w:pPr>
          </w:p>
        </w:tc>
        <w:tc>
          <w:tcPr>
            <w:tcW w:w="851" w:type="dxa"/>
            <w:gridSpan w:val="2"/>
            <w:vMerge w:val="continue"/>
            <w:tcBorders>
              <w:top w:val="none" w:color="auto" w:sz="0" w:space="0"/>
              <w:left w:val="single" w:color="auto" w:sz="4" w:space="0"/>
              <w:bottom w:val="none" w:color="auto" w:sz="0"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jc w:val="center"/>
              <w:rPr>
                <w:rFonts w:hint="default" w:ascii="ＭＳ ゴシック" w:hAnsi="ＭＳ ゴシック"/>
                <w:color w:val="auto"/>
                <w:spacing w:val="2"/>
              </w:rPr>
            </w:pPr>
          </w:p>
        </w:tc>
        <w:tc>
          <w:tcPr>
            <w:tcW w:w="1900" w:type="dxa"/>
            <w:gridSpan w:val="2"/>
            <w:tcBorders>
              <w:top w:val="single" w:color="auto" w:sz="4" w:space="0"/>
              <w:left w:val="single" w:color="000000" w:sz="4" w:space="0"/>
              <w:bottom w:val="single" w:color="auto" w:sz="4" w:space="0"/>
              <w:right w:val="single" w:color="auto" w:sz="4" w:space="0"/>
              <w:tl2br w:val="none" w:color="auto" w:sz="0" w:space="0"/>
              <w:tr2bl w:val="none" w:color="auto" w:sz="0" w:space="0"/>
            </w:tcBorders>
            <w:vAlign w:val="top"/>
          </w:tcPr>
          <w:p>
            <w:pPr>
              <w:pStyle w:val="0"/>
              <w:suppressAutoHyphens w:val="1"/>
              <w:kinsoku w:val="0"/>
              <w:wordWrap w:val="0"/>
              <w:autoSpaceDE w:val="0"/>
              <w:autoSpaceDN w:val="0"/>
              <w:spacing w:line="336" w:lineRule="atLeast"/>
              <w:jc w:val="center"/>
              <w:rPr>
                <w:rFonts w:hint="default" w:ascii="ＭＳ ゴシック" w:hAnsi="ＭＳ ゴシック"/>
                <w:color w:val="auto"/>
                <w:spacing w:val="2"/>
              </w:rPr>
            </w:pPr>
            <w:r>
              <w:rPr>
                <w:rFonts w:hint="eastAsia" w:ascii="ＭＳ ゴシック" w:hAnsi="ＭＳ ゴシック"/>
                <w:color w:val="auto"/>
                <w:spacing w:val="2"/>
              </w:rPr>
              <w:t>計</w:t>
            </w:r>
          </w:p>
        </w:tc>
        <w:tc>
          <w:tcPr>
            <w:tcW w:w="21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ind w:right="85" w:rightChars="35"/>
              <w:jc w:val="right"/>
              <w:rPr>
                <w:rFonts w:hint="default" w:ascii="ＭＳ ゴシック" w:hAnsi="ＭＳ ゴシック"/>
                <w:color w:val="auto"/>
                <w:spacing w:val="2"/>
              </w:rPr>
            </w:pPr>
            <w:r>
              <w:rPr>
                <w:rFonts w:hint="eastAsia" w:ascii="ＭＳ ゴシック" w:hAnsi="ＭＳ ゴシック"/>
                <w:color w:val="auto"/>
                <w:spacing w:val="2"/>
              </w:rPr>
              <w:t>６．４９</w:t>
            </w:r>
          </w:p>
        </w:tc>
        <w:tc>
          <w:tcPr>
            <w:tcW w:w="2268" w:type="dxa"/>
            <w:tcBorders>
              <w:top w:val="single" w:color="auto" w:sz="4" w:space="0"/>
              <w:left w:val="single" w:color="auto"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ind w:right="82" w:rightChars="34"/>
              <w:jc w:val="right"/>
              <w:rPr>
                <w:rFonts w:hint="default" w:ascii="ＭＳ ゴシック" w:hAnsi="ＭＳ ゴシック"/>
                <w:color w:val="auto"/>
                <w:spacing w:val="2"/>
              </w:rPr>
            </w:pPr>
            <w:r>
              <w:rPr>
                <w:rFonts w:hint="eastAsia" w:ascii="ＭＳ ゴシック" w:hAnsi="ＭＳ ゴシック"/>
                <w:color w:val="auto"/>
                <w:spacing w:val="2"/>
              </w:rPr>
              <w:t>９４３</w:t>
            </w:r>
            <w:r>
              <w:rPr>
                <w:rFonts w:hint="eastAsia" w:ascii="ＭＳ ゴシック" w:hAnsi="ＭＳ ゴシック"/>
                <w:color w:val="auto"/>
                <w:spacing w:val="2"/>
              </w:rPr>
              <w:t>.</w:t>
            </w:r>
            <w:r>
              <w:rPr>
                <w:rFonts w:hint="eastAsia" w:ascii="ＭＳ ゴシック" w:hAnsi="ＭＳ ゴシック"/>
                <w:color w:val="auto"/>
                <w:spacing w:val="2"/>
              </w:rPr>
              <w:t>３</w:t>
            </w:r>
          </w:p>
        </w:tc>
      </w:tr>
      <w:tr>
        <w:trPr>
          <w:trHeight w:val="390" w:hRule="atLeast"/>
        </w:trPr>
        <w:tc>
          <w:tcPr>
            <w:tcW w:w="1523" w:type="dxa"/>
            <w:vMerge w:val="continue"/>
            <w:tcBorders>
              <w:top w:val="none" w:color="auto" w:sz="0" w:space="0"/>
              <w:left w:val="single" w:color="000000" w:sz="4" w:space="0"/>
              <w:bottom w:val="none" w:color="auto" w:sz="0"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36" w:lineRule="atLeast"/>
              <w:jc w:val="center"/>
              <w:rPr>
                <w:rFonts w:hint="default" w:ascii="ＭＳ ゴシック" w:hAnsi="ＭＳ ゴシック"/>
                <w:color w:val="auto"/>
                <w:spacing w:val="2"/>
              </w:rPr>
            </w:pPr>
          </w:p>
        </w:tc>
        <w:tc>
          <w:tcPr>
            <w:tcW w:w="851" w:type="dxa"/>
            <w:gridSpan w:val="2"/>
            <w:vMerge w:val="restart"/>
            <w:tcBorders>
              <w:top w:val="none" w:color="auto" w:sz="0" w:space="0"/>
              <w:left w:val="single" w:color="auto" w:sz="4" w:space="0"/>
              <w:bottom w:val="none" w:color="auto" w:sz="0"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jc w:val="center"/>
              <w:rPr>
                <w:rFonts w:hint="default" w:ascii="ＭＳ ゴシック" w:hAnsi="ＭＳ ゴシック"/>
                <w:color w:val="auto"/>
                <w:spacing w:val="2"/>
              </w:rPr>
            </w:pPr>
            <w:r>
              <w:rPr>
                <w:rFonts w:hint="eastAsia" w:ascii="ＭＳ ゴシック" w:hAnsi="ＭＳ ゴシック"/>
                <w:color w:val="auto"/>
                <w:spacing w:val="2"/>
              </w:rPr>
              <w:t>太良町</w:t>
            </w:r>
          </w:p>
        </w:tc>
        <w:tc>
          <w:tcPr>
            <w:tcW w:w="1900" w:type="dxa"/>
            <w:gridSpan w:val="2"/>
            <w:tcBorders>
              <w:top w:val="single" w:color="auto" w:sz="4" w:space="0"/>
              <w:left w:val="single" w:color="000000" w:sz="4" w:space="0"/>
              <w:bottom w:val="single" w:color="000000" w:sz="4" w:space="0"/>
              <w:right w:val="single" w:color="auto" w:sz="4" w:space="0"/>
              <w:tl2br w:val="none" w:color="auto" w:sz="0" w:space="0"/>
              <w:tr2bl w:val="none" w:color="auto" w:sz="0" w:space="0"/>
            </w:tcBorders>
            <w:vAlign w:val="top"/>
          </w:tcPr>
          <w:p>
            <w:pPr>
              <w:pStyle w:val="0"/>
              <w:suppressAutoHyphens w:val="1"/>
              <w:kinsoku w:val="0"/>
              <w:wordWrap w:val="0"/>
              <w:autoSpaceDE w:val="0"/>
              <w:autoSpaceDN w:val="0"/>
              <w:spacing w:line="336" w:lineRule="atLeast"/>
              <w:jc w:val="left"/>
              <w:rPr>
                <w:rFonts w:hint="default" w:ascii="ＭＳ ゴシック" w:hAnsi="ＭＳ ゴシック"/>
                <w:color w:val="auto"/>
                <w:spacing w:val="2"/>
              </w:rPr>
            </w:pPr>
            <w:r>
              <w:rPr>
                <w:rFonts w:hint="eastAsia" w:ascii="ＭＳ ゴシック" w:hAnsi="ＭＳ ゴシック"/>
                <w:color w:val="auto"/>
                <w:spacing w:val="2"/>
              </w:rPr>
              <w:t>水稲</w:t>
            </w:r>
          </w:p>
          <w:p>
            <w:pPr>
              <w:pStyle w:val="0"/>
              <w:suppressAutoHyphens w:val="1"/>
              <w:kinsoku w:val="0"/>
              <w:wordWrap w:val="0"/>
              <w:autoSpaceDE w:val="0"/>
              <w:autoSpaceDN w:val="0"/>
              <w:spacing w:line="336" w:lineRule="atLeast"/>
              <w:jc w:val="left"/>
              <w:rPr>
                <w:rFonts w:hint="default" w:ascii="ＭＳ ゴシック" w:hAnsi="ＭＳ ゴシック"/>
                <w:color w:val="auto"/>
                <w:spacing w:val="2"/>
              </w:rPr>
            </w:pPr>
            <w:r>
              <w:rPr>
                <w:rFonts w:hint="eastAsia" w:ascii="ＭＳ ゴシック" w:hAnsi="ＭＳ ゴシック"/>
                <w:color w:val="auto"/>
                <w:spacing w:val="2"/>
              </w:rPr>
              <w:t>果樹</w:t>
            </w:r>
          </w:p>
        </w:tc>
        <w:tc>
          <w:tcPr>
            <w:tcW w:w="2126" w:type="dxa"/>
            <w:tcBorders>
              <w:top w:val="single" w:color="auto" w:sz="4" w:space="0"/>
              <w:left w:val="single" w:color="auto" w:sz="4" w:space="0"/>
              <w:bottom w:val="single" w:color="000000"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36" w:lineRule="atLeast"/>
              <w:ind w:right="85" w:rightChars="35"/>
              <w:jc w:val="right"/>
              <w:rPr>
                <w:rFonts w:hint="default" w:ascii="ＭＳ ゴシック" w:hAnsi="ＭＳ ゴシック"/>
                <w:color w:val="auto"/>
                <w:spacing w:val="2"/>
              </w:rPr>
            </w:pPr>
            <w:r>
              <w:rPr>
                <w:rFonts w:hint="eastAsia" w:ascii="ＭＳ ゴシック" w:hAnsi="ＭＳ ゴシック"/>
                <w:color w:val="auto"/>
                <w:spacing w:val="2"/>
              </w:rPr>
              <w:t>０．８５</w:t>
            </w:r>
          </w:p>
          <w:p>
            <w:pPr>
              <w:pStyle w:val="0"/>
              <w:suppressAutoHyphens w:val="1"/>
              <w:kinsoku w:val="0"/>
              <w:autoSpaceDE w:val="0"/>
              <w:autoSpaceDN w:val="0"/>
              <w:spacing w:line="336" w:lineRule="atLeast"/>
              <w:ind w:right="85" w:rightChars="35"/>
              <w:jc w:val="right"/>
              <w:rPr>
                <w:rFonts w:hint="default" w:ascii="ＭＳ ゴシック" w:hAnsi="ＭＳ ゴシック"/>
                <w:color w:val="auto"/>
                <w:spacing w:val="2"/>
              </w:rPr>
            </w:pPr>
            <w:r>
              <w:rPr>
                <w:rFonts w:hint="eastAsia" w:ascii="ＭＳ ゴシック" w:hAnsi="ＭＳ ゴシック"/>
                <w:color w:val="auto"/>
                <w:spacing w:val="2"/>
              </w:rPr>
              <w:t>１０．２５</w:t>
            </w:r>
          </w:p>
        </w:tc>
        <w:tc>
          <w:tcPr>
            <w:tcW w:w="2268" w:type="dxa"/>
            <w:tcBorders>
              <w:top w:val="single" w:color="auto" w:sz="4" w:space="0"/>
              <w:left w:val="single" w:color="auto"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autoSpaceDE w:val="0"/>
              <w:autoSpaceDN w:val="0"/>
              <w:spacing w:line="336" w:lineRule="atLeast"/>
              <w:ind w:right="82" w:rightChars="34"/>
              <w:jc w:val="right"/>
              <w:rPr>
                <w:rFonts w:hint="default" w:ascii="ＭＳ ゴシック" w:hAnsi="ＭＳ ゴシック"/>
                <w:color w:val="auto"/>
                <w:spacing w:val="2"/>
              </w:rPr>
            </w:pPr>
            <w:r>
              <w:rPr>
                <w:rFonts w:hint="eastAsia" w:ascii="ＭＳ ゴシック" w:hAnsi="ＭＳ ゴシック"/>
                <w:color w:val="auto"/>
                <w:spacing w:val="2"/>
              </w:rPr>
              <w:t>９０．９</w:t>
            </w:r>
          </w:p>
          <w:p>
            <w:pPr>
              <w:pStyle w:val="0"/>
              <w:suppressAutoHyphens w:val="1"/>
              <w:kinsoku w:val="0"/>
              <w:autoSpaceDE w:val="0"/>
              <w:autoSpaceDN w:val="0"/>
              <w:spacing w:line="336" w:lineRule="atLeast"/>
              <w:ind w:right="82" w:rightChars="34"/>
              <w:jc w:val="right"/>
              <w:rPr>
                <w:rFonts w:hint="default" w:ascii="ＭＳ ゴシック" w:hAnsi="ＭＳ ゴシック"/>
                <w:color w:val="auto"/>
                <w:spacing w:val="2"/>
              </w:rPr>
            </w:pPr>
            <w:r>
              <w:rPr>
                <w:rFonts w:hint="eastAsia" w:ascii="ＭＳ ゴシック" w:hAnsi="ＭＳ ゴシック"/>
                <w:color w:val="auto"/>
                <w:spacing w:val="2"/>
              </w:rPr>
              <w:t>６２１．８</w:t>
            </w:r>
          </w:p>
        </w:tc>
      </w:tr>
      <w:tr>
        <w:trPr>
          <w:trHeight w:val="390" w:hRule="atLeast"/>
        </w:trPr>
        <w:tc>
          <w:tcPr>
            <w:tcW w:w="1523" w:type="dxa"/>
            <w:vMerge w:val="continue"/>
            <w:tcBorders>
              <w:top w:val="none" w:color="auto" w:sz="0" w:space="0"/>
              <w:left w:val="single" w:color="000000" w:sz="4" w:space="0"/>
              <w:bottom w:val="none" w:color="auto" w:sz="0"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36" w:lineRule="atLeast"/>
              <w:jc w:val="center"/>
              <w:rPr>
                <w:rFonts w:hint="default" w:ascii="ＭＳ ゴシック" w:hAnsi="ＭＳ ゴシック"/>
                <w:color w:val="auto"/>
                <w:spacing w:val="2"/>
              </w:rPr>
            </w:pPr>
          </w:p>
        </w:tc>
        <w:tc>
          <w:tcPr>
            <w:tcW w:w="851" w:type="dxa"/>
            <w:gridSpan w:val="2"/>
            <w:vMerge w:val="continue"/>
            <w:tcBorders>
              <w:top w:val="none" w:color="auto" w:sz="0" w:space="0"/>
              <w:left w:val="single" w:color="auto" w:sz="4" w:space="0"/>
              <w:bottom w:val="none" w:color="auto" w:sz="0"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jc w:val="center"/>
              <w:rPr>
                <w:rFonts w:hint="default" w:ascii="ＭＳ ゴシック" w:hAnsi="ＭＳ ゴシック"/>
                <w:color w:val="auto"/>
                <w:spacing w:val="2"/>
              </w:rPr>
            </w:pPr>
          </w:p>
        </w:tc>
        <w:tc>
          <w:tcPr>
            <w:tcW w:w="1900" w:type="dxa"/>
            <w:gridSpan w:val="2"/>
            <w:tcBorders>
              <w:top w:val="single" w:color="auto" w:sz="4" w:space="0"/>
              <w:left w:val="single" w:color="000000" w:sz="4" w:space="0"/>
              <w:bottom w:val="single" w:color="auto" w:sz="4" w:space="0"/>
              <w:right w:val="single" w:color="auto" w:sz="4" w:space="0"/>
              <w:tl2br w:val="none" w:color="auto" w:sz="0" w:space="0"/>
              <w:tr2bl w:val="none" w:color="auto" w:sz="0" w:space="0"/>
            </w:tcBorders>
            <w:vAlign w:val="top"/>
          </w:tcPr>
          <w:p>
            <w:pPr>
              <w:pStyle w:val="0"/>
              <w:suppressAutoHyphens w:val="1"/>
              <w:kinsoku w:val="0"/>
              <w:wordWrap w:val="0"/>
              <w:autoSpaceDE w:val="0"/>
              <w:autoSpaceDN w:val="0"/>
              <w:spacing w:line="336" w:lineRule="atLeast"/>
              <w:jc w:val="center"/>
              <w:rPr>
                <w:rFonts w:hint="default" w:ascii="ＭＳ ゴシック" w:hAnsi="ＭＳ ゴシック"/>
                <w:color w:val="auto"/>
                <w:spacing w:val="2"/>
              </w:rPr>
            </w:pPr>
            <w:r>
              <w:rPr>
                <w:rFonts w:hint="eastAsia" w:ascii="ＭＳ ゴシック" w:hAnsi="ＭＳ ゴシック"/>
                <w:color w:val="auto"/>
                <w:spacing w:val="2"/>
              </w:rPr>
              <w:t>計</w:t>
            </w:r>
          </w:p>
        </w:tc>
        <w:tc>
          <w:tcPr>
            <w:tcW w:w="21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ind w:right="85" w:rightChars="35"/>
              <w:jc w:val="right"/>
              <w:rPr>
                <w:rFonts w:hint="default" w:ascii="ＭＳ ゴシック" w:hAnsi="ＭＳ ゴシック"/>
                <w:color w:val="auto"/>
                <w:spacing w:val="2"/>
              </w:rPr>
            </w:pPr>
            <w:r>
              <w:rPr>
                <w:rFonts w:hint="eastAsia" w:ascii="ＭＳ ゴシック" w:hAnsi="ＭＳ ゴシック"/>
                <w:color w:val="auto"/>
                <w:spacing w:val="2"/>
              </w:rPr>
              <w:t>１１．１０</w:t>
            </w:r>
          </w:p>
        </w:tc>
        <w:tc>
          <w:tcPr>
            <w:tcW w:w="2268" w:type="dxa"/>
            <w:tcBorders>
              <w:top w:val="single" w:color="auto" w:sz="4" w:space="0"/>
              <w:left w:val="single" w:color="auto"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ind w:right="82" w:rightChars="34"/>
              <w:jc w:val="right"/>
              <w:rPr>
                <w:rFonts w:hint="default" w:ascii="ＭＳ ゴシック" w:hAnsi="ＭＳ ゴシック"/>
                <w:color w:val="auto"/>
                <w:spacing w:val="2"/>
              </w:rPr>
            </w:pPr>
            <w:r>
              <w:rPr>
                <w:rFonts w:hint="eastAsia" w:ascii="ＭＳ ゴシック" w:hAnsi="ＭＳ ゴシック"/>
                <w:color w:val="auto"/>
                <w:spacing w:val="2"/>
              </w:rPr>
              <w:t>７１２．７</w:t>
            </w:r>
          </w:p>
        </w:tc>
      </w:tr>
      <w:tr>
        <w:trPr>
          <w:trHeight w:val="390" w:hRule="atLeast"/>
        </w:trPr>
        <w:tc>
          <w:tcPr>
            <w:tcW w:w="4274" w:type="dxa"/>
            <w:gridSpan w:val="5"/>
            <w:tcBorders>
              <w:top w:val="none" w:color="auto" w:sz="0" w:space="0"/>
              <w:left w:val="single" w:color="000000" w:sz="4" w:space="0"/>
              <w:bottom w:val="none" w:color="auto" w:sz="0" w:space="0"/>
              <w:right w:val="single" w:color="auto"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jc w:val="center"/>
              <w:rPr>
                <w:rFonts w:hint="default" w:ascii="ＭＳ ゴシック" w:hAnsi="ＭＳ ゴシック"/>
                <w:color w:val="auto"/>
                <w:spacing w:val="2"/>
              </w:rPr>
            </w:pPr>
            <w:r>
              <w:rPr>
                <w:rFonts w:hint="eastAsia" w:ascii="ＭＳ ゴシック" w:hAnsi="ＭＳ ゴシック"/>
                <w:color w:val="auto"/>
                <w:spacing w:val="2"/>
              </w:rPr>
              <w:t>小計</w:t>
            </w:r>
          </w:p>
        </w:tc>
        <w:tc>
          <w:tcPr>
            <w:tcW w:w="21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ind w:right="85" w:rightChars="35"/>
              <w:jc w:val="right"/>
              <w:rPr>
                <w:rFonts w:hint="default" w:ascii="ＭＳ ゴシック" w:hAnsi="ＭＳ ゴシック"/>
                <w:color w:val="auto"/>
                <w:spacing w:val="2"/>
              </w:rPr>
            </w:pPr>
            <w:r>
              <w:rPr>
                <w:rFonts w:hint="eastAsia" w:ascii="ＭＳ ゴシック" w:hAnsi="ＭＳ ゴシック"/>
                <w:color w:val="auto"/>
                <w:spacing w:val="2"/>
              </w:rPr>
              <w:t>２１．６９</w:t>
            </w:r>
          </w:p>
        </w:tc>
        <w:tc>
          <w:tcPr>
            <w:tcW w:w="2268" w:type="dxa"/>
            <w:tcBorders>
              <w:top w:val="single" w:color="auto" w:sz="4" w:space="0"/>
              <w:left w:val="single" w:color="auto"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ind w:right="82" w:rightChars="34"/>
              <w:jc w:val="right"/>
              <w:rPr>
                <w:rFonts w:hint="default" w:ascii="ＭＳ ゴシック" w:hAnsi="ＭＳ ゴシック"/>
                <w:color w:val="auto"/>
                <w:spacing w:val="2"/>
              </w:rPr>
            </w:pPr>
            <w:r>
              <w:rPr>
                <w:rFonts w:hint="eastAsia" w:ascii="ＭＳ ゴシック" w:hAnsi="ＭＳ ゴシック"/>
                <w:color w:val="auto"/>
                <w:spacing w:val="2"/>
              </w:rPr>
              <w:t>２７３９．４</w:t>
            </w:r>
          </w:p>
        </w:tc>
      </w:tr>
      <w:tr>
        <w:trPr>
          <w:trHeight w:val="390" w:hRule="atLeast"/>
        </w:trPr>
        <w:tc>
          <w:tcPr>
            <w:tcW w:w="1523" w:type="dxa"/>
            <w:vMerge w:val="restart"/>
            <w:tcBorders>
              <w:top w:val="none" w:color="auto" w:sz="0" w:space="0"/>
              <w:left w:val="single" w:color="000000" w:sz="4" w:space="0"/>
              <w:bottom w:val="none" w:color="auto" w:sz="0" w:space="0"/>
              <w:right w:val="single" w:color="auto"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jc w:val="center"/>
              <w:rPr>
                <w:rFonts w:hint="default" w:ascii="ＭＳ ゴシック" w:hAnsi="ＭＳ ゴシック"/>
                <w:color w:val="auto"/>
                <w:spacing w:val="2"/>
              </w:rPr>
            </w:pPr>
            <w:r>
              <w:rPr>
                <w:rFonts w:hint="eastAsia" w:ascii="ＭＳ ゴシック" w:hAnsi="ＭＳ ゴシック"/>
                <w:color w:val="auto"/>
                <w:spacing w:val="2"/>
              </w:rPr>
              <w:t>アライグマ</w:t>
            </w:r>
          </w:p>
        </w:tc>
        <w:tc>
          <w:tcPr>
            <w:tcW w:w="851" w:type="dxa"/>
            <w:gridSpan w:val="2"/>
            <w:vMerge w:val="restart"/>
            <w:tcBorders>
              <w:top w:val="none" w:color="auto" w:sz="0" w:space="0"/>
              <w:left w:val="single" w:color="000000" w:sz="4" w:space="0"/>
              <w:bottom w:val="none" w:color="auto" w:sz="0" w:space="0"/>
              <w:right w:val="single" w:color="auto"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jc w:val="center"/>
              <w:rPr>
                <w:rFonts w:hint="default" w:ascii="ＭＳ ゴシック" w:hAnsi="ＭＳ ゴシック"/>
                <w:color w:val="auto"/>
                <w:spacing w:val="2"/>
              </w:rPr>
            </w:pPr>
            <w:r>
              <w:rPr>
                <w:rFonts w:hint="eastAsia" w:ascii="ＭＳ ゴシック" w:hAnsi="ＭＳ ゴシック"/>
                <w:color w:val="auto"/>
                <w:spacing w:val="2"/>
              </w:rPr>
              <w:t>鹿島市</w:t>
            </w:r>
          </w:p>
        </w:tc>
        <w:tc>
          <w:tcPr>
            <w:tcW w:w="1900" w:type="dxa"/>
            <w:gridSpan w:val="2"/>
            <w:tcBorders>
              <w:top w:val="none" w:color="auto" w:sz="0" w:space="0"/>
              <w:left w:val="single" w:color="000000" w:sz="4" w:space="0"/>
              <w:bottom w:val="none" w:color="auto" w:sz="0" w:space="0"/>
              <w:right w:val="single" w:color="auto"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rPr>
                <w:rFonts w:hint="default" w:ascii="ＭＳ ゴシック" w:hAnsi="ＭＳ ゴシック"/>
                <w:color w:val="auto"/>
                <w:spacing w:val="2"/>
              </w:rPr>
            </w:pPr>
            <w:r>
              <w:rPr>
                <w:rFonts w:hint="eastAsia" w:ascii="ＭＳ ゴシック" w:hAnsi="ＭＳ ゴシック"/>
                <w:color w:val="auto"/>
                <w:spacing w:val="2"/>
              </w:rPr>
              <w:t>果樹</w:t>
            </w:r>
          </w:p>
        </w:tc>
        <w:tc>
          <w:tcPr>
            <w:tcW w:w="21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ind w:right="85" w:rightChars="35"/>
              <w:jc w:val="right"/>
              <w:rPr>
                <w:rFonts w:hint="default" w:ascii="ＭＳ ゴシック" w:hAnsi="ＭＳ ゴシック"/>
                <w:color w:val="auto"/>
                <w:spacing w:val="2"/>
              </w:rPr>
            </w:pPr>
            <w:r>
              <w:rPr>
                <w:rFonts w:hint="eastAsia" w:ascii="ＭＳ ゴシック" w:hAnsi="ＭＳ ゴシック"/>
                <w:color w:val="auto"/>
                <w:spacing w:val="2"/>
              </w:rPr>
              <w:t>０．１１</w:t>
            </w:r>
          </w:p>
        </w:tc>
        <w:tc>
          <w:tcPr>
            <w:tcW w:w="2268" w:type="dxa"/>
            <w:tcBorders>
              <w:top w:val="single" w:color="auto" w:sz="4" w:space="0"/>
              <w:left w:val="single" w:color="auto"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ind w:right="82" w:rightChars="34"/>
              <w:jc w:val="right"/>
              <w:rPr>
                <w:rFonts w:hint="default" w:ascii="ＭＳ ゴシック" w:hAnsi="ＭＳ ゴシック"/>
                <w:color w:val="auto"/>
                <w:spacing w:val="2"/>
              </w:rPr>
            </w:pPr>
            <w:r>
              <w:rPr>
                <w:rFonts w:hint="eastAsia" w:ascii="ＭＳ ゴシック" w:hAnsi="ＭＳ ゴシック"/>
                <w:color w:val="auto"/>
                <w:spacing w:val="2"/>
              </w:rPr>
              <w:t>１１０．０</w:t>
            </w:r>
          </w:p>
        </w:tc>
      </w:tr>
      <w:tr>
        <w:trPr>
          <w:trHeight w:val="390" w:hRule="atLeast"/>
        </w:trPr>
        <w:tc>
          <w:tcPr>
            <w:tcW w:w="1523" w:type="dxa"/>
            <w:vMerge w:val="continue"/>
            <w:tcBorders>
              <w:top w:val="none" w:color="auto" w:sz="0" w:space="0"/>
              <w:left w:val="single" w:color="000000" w:sz="4" w:space="0"/>
              <w:bottom w:val="none" w:color="auto" w:sz="0" w:space="0"/>
              <w:right w:val="single" w:color="auto"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jc w:val="center"/>
              <w:rPr>
                <w:rFonts w:hint="default" w:ascii="ＭＳ ゴシック" w:hAnsi="ＭＳ ゴシック"/>
                <w:color w:val="auto"/>
                <w:spacing w:val="2"/>
              </w:rPr>
            </w:pPr>
          </w:p>
        </w:tc>
        <w:tc>
          <w:tcPr>
            <w:tcW w:w="851" w:type="dxa"/>
            <w:gridSpan w:val="2"/>
            <w:vMerge w:val="continue"/>
            <w:tcBorders>
              <w:top w:val="none" w:color="auto" w:sz="0" w:space="0"/>
              <w:left w:val="single" w:color="000000" w:sz="4" w:space="0"/>
              <w:bottom w:val="none" w:color="auto" w:sz="0" w:space="0"/>
              <w:right w:val="single" w:color="auto"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jc w:val="center"/>
              <w:rPr>
                <w:rFonts w:hint="default" w:ascii="ＭＳ ゴシック" w:hAnsi="ＭＳ ゴシック"/>
                <w:color w:val="auto"/>
                <w:spacing w:val="2"/>
              </w:rPr>
            </w:pPr>
          </w:p>
        </w:tc>
        <w:tc>
          <w:tcPr>
            <w:tcW w:w="1900" w:type="dxa"/>
            <w:gridSpan w:val="2"/>
            <w:tcBorders>
              <w:top w:val="none" w:color="auto" w:sz="0" w:space="0"/>
              <w:left w:val="single" w:color="000000" w:sz="4" w:space="0"/>
              <w:bottom w:val="none" w:color="auto" w:sz="0" w:space="0"/>
              <w:right w:val="single" w:color="auto"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jc w:val="center"/>
              <w:rPr>
                <w:rFonts w:hint="default" w:ascii="ＭＳ ゴシック" w:hAnsi="ＭＳ ゴシック"/>
                <w:color w:val="auto"/>
                <w:spacing w:val="2"/>
              </w:rPr>
            </w:pPr>
            <w:r>
              <w:rPr>
                <w:rFonts w:hint="eastAsia" w:ascii="ＭＳ ゴシック" w:hAnsi="ＭＳ ゴシック"/>
                <w:color w:val="auto"/>
                <w:spacing w:val="2"/>
              </w:rPr>
              <w:t>計</w:t>
            </w:r>
          </w:p>
        </w:tc>
        <w:tc>
          <w:tcPr>
            <w:tcW w:w="21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ind w:right="85" w:rightChars="35"/>
              <w:jc w:val="right"/>
              <w:rPr>
                <w:rFonts w:hint="default" w:ascii="ＭＳ ゴシック" w:hAnsi="ＭＳ ゴシック"/>
                <w:color w:val="auto"/>
                <w:spacing w:val="2"/>
              </w:rPr>
            </w:pPr>
            <w:r>
              <w:rPr>
                <w:rFonts w:hint="eastAsia" w:ascii="ＭＳ ゴシック" w:hAnsi="ＭＳ ゴシック"/>
                <w:color w:val="auto"/>
                <w:spacing w:val="2"/>
              </w:rPr>
              <w:t>０．１１</w:t>
            </w:r>
          </w:p>
        </w:tc>
        <w:tc>
          <w:tcPr>
            <w:tcW w:w="2268" w:type="dxa"/>
            <w:tcBorders>
              <w:top w:val="single" w:color="auto" w:sz="4" w:space="0"/>
              <w:left w:val="single" w:color="auto"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ind w:right="82" w:rightChars="34"/>
              <w:jc w:val="right"/>
              <w:rPr>
                <w:rFonts w:hint="default" w:ascii="ＭＳ ゴシック" w:hAnsi="ＭＳ ゴシック"/>
                <w:color w:val="auto"/>
                <w:spacing w:val="2"/>
              </w:rPr>
            </w:pPr>
            <w:r>
              <w:rPr>
                <w:rFonts w:hint="eastAsia" w:ascii="ＭＳ ゴシック" w:hAnsi="ＭＳ ゴシック"/>
                <w:color w:val="auto"/>
                <w:spacing w:val="2"/>
              </w:rPr>
              <w:t>１１０．０</w:t>
            </w:r>
          </w:p>
        </w:tc>
      </w:tr>
      <w:tr>
        <w:trPr>
          <w:trHeight w:val="390" w:hRule="atLeast"/>
        </w:trPr>
        <w:tc>
          <w:tcPr>
            <w:tcW w:w="1523" w:type="dxa"/>
            <w:vMerge w:val="continue"/>
            <w:tcBorders>
              <w:top w:val="none" w:color="auto" w:sz="0" w:space="0"/>
              <w:left w:val="single" w:color="000000" w:sz="4" w:space="0"/>
              <w:bottom w:val="none" w:color="auto" w:sz="0" w:space="0"/>
              <w:right w:val="single" w:color="auto"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rPr>
                <w:rFonts w:hint="default" w:ascii="ＭＳ ゴシック" w:hAnsi="ＭＳ ゴシック"/>
                <w:color w:val="auto"/>
                <w:spacing w:val="2"/>
              </w:rPr>
            </w:pPr>
          </w:p>
        </w:tc>
        <w:tc>
          <w:tcPr>
            <w:tcW w:w="851" w:type="dxa"/>
            <w:gridSpan w:val="2"/>
            <w:vMerge w:val="restart"/>
            <w:tcBorders>
              <w:top w:val="none" w:color="auto" w:sz="0" w:space="0"/>
              <w:left w:val="single" w:color="000000" w:sz="4" w:space="0"/>
              <w:bottom w:val="none" w:color="auto" w:sz="0" w:space="0"/>
              <w:right w:val="single" w:color="auto"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jc w:val="center"/>
              <w:rPr>
                <w:rFonts w:hint="default" w:ascii="ＭＳ ゴシック" w:hAnsi="ＭＳ ゴシック"/>
                <w:color w:val="auto"/>
                <w:spacing w:val="2"/>
              </w:rPr>
            </w:pPr>
            <w:r>
              <w:rPr>
                <w:rFonts w:hint="eastAsia" w:ascii="ＭＳ ゴシック" w:hAnsi="ＭＳ ゴシック"/>
                <w:color w:val="auto"/>
                <w:spacing w:val="2"/>
              </w:rPr>
              <w:t>太良町</w:t>
            </w:r>
          </w:p>
        </w:tc>
        <w:tc>
          <w:tcPr>
            <w:tcW w:w="1900" w:type="dxa"/>
            <w:gridSpan w:val="2"/>
            <w:tcBorders>
              <w:top w:val="none" w:color="auto" w:sz="0" w:space="0"/>
              <w:left w:val="single" w:color="000000" w:sz="4" w:space="0"/>
              <w:bottom w:val="none" w:color="auto" w:sz="0"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36" w:lineRule="atLeast"/>
              <w:jc w:val="left"/>
              <w:rPr>
                <w:rFonts w:hint="default" w:ascii="ＭＳ ゴシック" w:hAnsi="ＭＳ ゴシック"/>
                <w:color w:val="auto"/>
                <w:spacing w:val="2"/>
              </w:rPr>
            </w:pPr>
            <w:r>
              <w:rPr>
                <w:rFonts w:hint="eastAsia" w:ascii="ＭＳ ゴシック" w:hAnsi="ＭＳ ゴシック"/>
                <w:color w:val="auto"/>
                <w:spacing w:val="2"/>
              </w:rPr>
              <w:t>果樹</w:t>
            </w:r>
          </w:p>
        </w:tc>
        <w:tc>
          <w:tcPr>
            <w:tcW w:w="21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ind w:right="85" w:rightChars="35"/>
              <w:jc w:val="right"/>
              <w:rPr>
                <w:rFonts w:hint="default" w:ascii="ＭＳ ゴシック" w:hAnsi="ＭＳ ゴシック"/>
                <w:color w:val="auto"/>
                <w:spacing w:val="2"/>
              </w:rPr>
            </w:pPr>
            <w:r>
              <w:rPr>
                <w:rFonts w:hint="eastAsia" w:ascii="ＭＳ ゴシック" w:hAnsi="ＭＳ ゴシック"/>
                <w:color w:val="auto"/>
                <w:spacing w:val="2"/>
              </w:rPr>
              <w:t>０．２０</w:t>
            </w:r>
          </w:p>
        </w:tc>
        <w:tc>
          <w:tcPr>
            <w:tcW w:w="2268" w:type="dxa"/>
            <w:tcBorders>
              <w:top w:val="single" w:color="auto" w:sz="4" w:space="0"/>
              <w:left w:val="single" w:color="auto"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ind w:right="82" w:rightChars="34"/>
              <w:jc w:val="right"/>
              <w:rPr>
                <w:rFonts w:hint="default" w:ascii="ＭＳ ゴシック" w:hAnsi="ＭＳ ゴシック"/>
                <w:color w:val="auto"/>
                <w:spacing w:val="2"/>
              </w:rPr>
            </w:pPr>
            <w:r>
              <w:rPr>
                <w:rFonts w:hint="eastAsia" w:ascii="ＭＳ ゴシック" w:hAnsi="ＭＳ ゴシック"/>
                <w:color w:val="auto"/>
                <w:spacing w:val="2"/>
              </w:rPr>
              <w:t>２．４</w:t>
            </w:r>
          </w:p>
        </w:tc>
      </w:tr>
      <w:tr>
        <w:trPr>
          <w:trHeight w:val="390" w:hRule="atLeast"/>
        </w:trPr>
        <w:tc>
          <w:tcPr>
            <w:tcW w:w="1523" w:type="dxa"/>
            <w:vMerge w:val="continue"/>
            <w:tcBorders>
              <w:top w:val="none" w:color="auto" w:sz="0" w:space="0"/>
              <w:left w:val="single" w:color="000000" w:sz="4" w:space="0"/>
              <w:bottom w:val="none" w:color="auto" w:sz="0" w:space="0"/>
              <w:right w:val="single" w:color="auto"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rPr>
                <w:rFonts w:hint="default" w:ascii="ＭＳ ゴシック" w:hAnsi="ＭＳ ゴシック"/>
                <w:color w:val="auto"/>
                <w:spacing w:val="2"/>
              </w:rPr>
            </w:pPr>
          </w:p>
        </w:tc>
        <w:tc>
          <w:tcPr>
            <w:tcW w:w="851" w:type="dxa"/>
            <w:gridSpan w:val="2"/>
            <w:vMerge w:val="continue"/>
            <w:tcBorders>
              <w:top w:val="none" w:color="auto" w:sz="0" w:space="0"/>
              <w:left w:val="single" w:color="000000" w:sz="4" w:space="0"/>
              <w:bottom w:val="none" w:color="auto" w:sz="0" w:space="0"/>
              <w:right w:val="single" w:color="auto"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jc w:val="center"/>
              <w:rPr>
                <w:rFonts w:hint="default" w:ascii="ＭＳ ゴシック" w:hAnsi="ＭＳ ゴシック"/>
                <w:color w:val="auto"/>
                <w:spacing w:val="2"/>
              </w:rPr>
            </w:pPr>
          </w:p>
        </w:tc>
        <w:tc>
          <w:tcPr>
            <w:tcW w:w="1900" w:type="dxa"/>
            <w:gridSpan w:val="2"/>
            <w:tcBorders>
              <w:top w:val="none" w:color="auto" w:sz="0" w:space="0"/>
              <w:left w:val="single" w:color="000000" w:sz="4" w:space="0"/>
              <w:bottom w:val="none" w:color="auto" w:sz="0" w:space="0"/>
              <w:right w:val="single" w:color="auto"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jc w:val="center"/>
              <w:rPr>
                <w:rFonts w:hint="default" w:ascii="ＭＳ ゴシック" w:hAnsi="ＭＳ ゴシック"/>
                <w:color w:val="auto"/>
                <w:spacing w:val="2"/>
              </w:rPr>
            </w:pPr>
            <w:r>
              <w:rPr>
                <w:rFonts w:hint="eastAsia" w:ascii="ＭＳ ゴシック" w:hAnsi="ＭＳ ゴシック"/>
                <w:color w:val="auto"/>
                <w:spacing w:val="2"/>
              </w:rPr>
              <w:t>計</w:t>
            </w:r>
          </w:p>
        </w:tc>
        <w:tc>
          <w:tcPr>
            <w:tcW w:w="21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ind w:right="85" w:rightChars="35"/>
              <w:jc w:val="right"/>
              <w:rPr>
                <w:rFonts w:hint="default" w:ascii="ＭＳ ゴシック" w:hAnsi="ＭＳ ゴシック"/>
                <w:color w:val="auto"/>
                <w:spacing w:val="2"/>
              </w:rPr>
            </w:pPr>
            <w:r>
              <w:rPr>
                <w:rFonts w:hint="eastAsia" w:ascii="ＭＳ ゴシック" w:hAnsi="ＭＳ ゴシック"/>
                <w:color w:val="auto"/>
                <w:spacing w:val="2"/>
              </w:rPr>
              <w:t>０．２０</w:t>
            </w:r>
          </w:p>
        </w:tc>
        <w:tc>
          <w:tcPr>
            <w:tcW w:w="2268" w:type="dxa"/>
            <w:tcBorders>
              <w:top w:val="single" w:color="auto" w:sz="4" w:space="0"/>
              <w:left w:val="single" w:color="auto"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ind w:right="82" w:rightChars="34"/>
              <w:jc w:val="right"/>
              <w:rPr>
                <w:rFonts w:hint="default" w:ascii="ＭＳ ゴシック" w:hAnsi="ＭＳ ゴシック"/>
                <w:color w:val="auto"/>
                <w:spacing w:val="2"/>
              </w:rPr>
            </w:pPr>
            <w:r>
              <w:rPr>
                <w:rFonts w:hint="eastAsia" w:ascii="ＭＳ ゴシック" w:hAnsi="ＭＳ ゴシック"/>
                <w:color w:val="auto"/>
                <w:spacing w:val="2"/>
              </w:rPr>
              <w:t>２．４</w:t>
            </w:r>
          </w:p>
        </w:tc>
      </w:tr>
      <w:tr>
        <w:trPr>
          <w:trHeight w:val="390" w:hRule="atLeast"/>
        </w:trPr>
        <w:tc>
          <w:tcPr>
            <w:tcW w:w="4274" w:type="dxa"/>
            <w:gridSpan w:val="5"/>
            <w:tcBorders>
              <w:top w:val="none" w:color="auto" w:sz="0" w:space="0"/>
              <w:left w:val="single" w:color="000000" w:sz="4" w:space="0"/>
              <w:bottom w:val="none" w:color="auto" w:sz="0" w:space="0"/>
              <w:right w:val="single" w:color="auto"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jc w:val="center"/>
              <w:rPr>
                <w:rFonts w:hint="default" w:ascii="ＭＳ ゴシック" w:hAnsi="ＭＳ ゴシック"/>
                <w:color w:val="auto"/>
                <w:spacing w:val="2"/>
              </w:rPr>
            </w:pPr>
            <w:r>
              <w:rPr>
                <w:rFonts w:hint="eastAsia" w:ascii="ＭＳ ゴシック" w:hAnsi="ＭＳ ゴシック"/>
                <w:color w:val="auto"/>
                <w:spacing w:val="2"/>
              </w:rPr>
              <w:t>小計</w:t>
            </w:r>
          </w:p>
        </w:tc>
        <w:tc>
          <w:tcPr>
            <w:tcW w:w="21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ind w:right="85" w:rightChars="35"/>
              <w:jc w:val="right"/>
              <w:rPr>
                <w:rFonts w:hint="default" w:ascii="ＭＳ ゴシック" w:hAnsi="ＭＳ ゴシック"/>
                <w:color w:val="auto"/>
                <w:spacing w:val="2"/>
              </w:rPr>
            </w:pPr>
            <w:r>
              <w:rPr>
                <w:rFonts w:hint="eastAsia" w:ascii="ＭＳ ゴシック" w:hAnsi="ＭＳ ゴシック"/>
                <w:color w:val="auto"/>
                <w:spacing w:val="2"/>
              </w:rPr>
              <w:t>０．３１</w:t>
            </w:r>
          </w:p>
        </w:tc>
        <w:tc>
          <w:tcPr>
            <w:tcW w:w="2268" w:type="dxa"/>
            <w:tcBorders>
              <w:top w:val="single" w:color="auto" w:sz="4" w:space="0"/>
              <w:left w:val="single" w:color="auto"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ind w:right="82" w:rightChars="34"/>
              <w:jc w:val="right"/>
              <w:rPr>
                <w:rFonts w:hint="default" w:ascii="ＭＳ ゴシック" w:hAnsi="ＭＳ ゴシック"/>
                <w:color w:val="auto"/>
                <w:spacing w:val="2"/>
              </w:rPr>
            </w:pPr>
            <w:r>
              <w:rPr>
                <w:rFonts w:hint="eastAsia" w:ascii="ＭＳ ゴシック" w:hAnsi="ＭＳ ゴシック"/>
                <w:color w:val="auto"/>
                <w:spacing w:val="2"/>
              </w:rPr>
              <w:t>１１２．４</w:t>
            </w:r>
          </w:p>
        </w:tc>
      </w:tr>
      <w:tr>
        <w:trPr>
          <w:trHeight w:val="390" w:hRule="atLeast"/>
        </w:trPr>
        <w:tc>
          <w:tcPr>
            <w:tcW w:w="1523" w:type="dxa"/>
            <w:vMerge w:val="restart"/>
            <w:tcBorders>
              <w:top w:val="none" w:color="auto" w:sz="0" w:space="0"/>
              <w:left w:val="single" w:color="000000" w:sz="4" w:space="0"/>
              <w:bottom w:val="none" w:color="auto" w:sz="0" w:space="0"/>
              <w:right w:val="single" w:color="auto"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jc w:val="center"/>
              <w:rPr>
                <w:rFonts w:hint="default" w:ascii="ＭＳ ゴシック" w:hAnsi="ＭＳ ゴシック"/>
                <w:color w:val="auto"/>
                <w:spacing w:val="2"/>
              </w:rPr>
            </w:pPr>
            <w:r>
              <w:rPr>
                <w:rFonts w:hint="eastAsia" w:ascii="ＭＳ ゴシック" w:hAnsi="ＭＳ ゴシック"/>
                <w:color w:val="auto"/>
                <w:spacing w:val="2"/>
              </w:rPr>
              <w:t>アナグマ</w:t>
            </w:r>
          </w:p>
        </w:tc>
        <w:tc>
          <w:tcPr>
            <w:tcW w:w="851" w:type="dxa"/>
            <w:gridSpan w:val="2"/>
            <w:vMerge w:val="restart"/>
            <w:tcBorders>
              <w:top w:val="none" w:color="auto" w:sz="0" w:space="0"/>
              <w:left w:val="single" w:color="000000" w:sz="4" w:space="0"/>
              <w:bottom w:val="none" w:color="auto" w:sz="0" w:space="0"/>
              <w:right w:val="single" w:color="auto"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jc w:val="center"/>
              <w:rPr>
                <w:rFonts w:hint="default" w:ascii="ＭＳ ゴシック" w:hAnsi="ＭＳ ゴシック"/>
                <w:color w:val="auto"/>
                <w:spacing w:val="2"/>
              </w:rPr>
            </w:pPr>
            <w:r>
              <w:rPr>
                <w:rFonts w:hint="eastAsia" w:ascii="ＭＳ ゴシック" w:hAnsi="ＭＳ ゴシック"/>
                <w:color w:val="auto"/>
                <w:spacing w:val="2"/>
              </w:rPr>
              <w:t>太良町</w:t>
            </w:r>
          </w:p>
        </w:tc>
        <w:tc>
          <w:tcPr>
            <w:tcW w:w="1900" w:type="dxa"/>
            <w:gridSpan w:val="2"/>
            <w:tcBorders>
              <w:top w:val="none" w:color="auto" w:sz="0" w:space="0"/>
              <w:left w:val="single" w:color="000000" w:sz="4" w:space="0"/>
              <w:bottom w:val="none" w:color="auto" w:sz="0" w:space="0"/>
              <w:right w:val="single" w:color="auto"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rPr>
                <w:rFonts w:hint="default" w:ascii="ＭＳ ゴシック" w:hAnsi="ＭＳ ゴシック"/>
                <w:color w:val="auto"/>
                <w:spacing w:val="2"/>
              </w:rPr>
            </w:pPr>
            <w:r>
              <w:rPr>
                <w:rFonts w:hint="eastAsia" w:ascii="ＭＳ ゴシック" w:hAnsi="ＭＳ ゴシック"/>
                <w:color w:val="auto"/>
                <w:spacing w:val="2"/>
              </w:rPr>
              <w:t>果樹</w:t>
            </w:r>
          </w:p>
        </w:tc>
        <w:tc>
          <w:tcPr>
            <w:tcW w:w="21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ind w:right="85" w:rightChars="35"/>
              <w:jc w:val="right"/>
              <w:rPr>
                <w:rFonts w:hint="default" w:ascii="ＭＳ ゴシック" w:hAnsi="ＭＳ ゴシック"/>
                <w:color w:val="auto"/>
                <w:spacing w:val="2"/>
              </w:rPr>
            </w:pPr>
            <w:r>
              <w:rPr>
                <w:rFonts w:hint="eastAsia" w:ascii="ＭＳ ゴシック" w:hAnsi="ＭＳ ゴシック"/>
                <w:color w:val="auto"/>
                <w:spacing w:val="2"/>
              </w:rPr>
              <w:t>１．１５</w:t>
            </w:r>
          </w:p>
        </w:tc>
        <w:tc>
          <w:tcPr>
            <w:tcW w:w="2268" w:type="dxa"/>
            <w:tcBorders>
              <w:top w:val="single" w:color="auto" w:sz="4" w:space="0"/>
              <w:left w:val="single" w:color="auto"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ind w:right="82" w:rightChars="34"/>
              <w:jc w:val="right"/>
              <w:rPr>
                <w:rFonts w:hint="default" w:ascii="ＭＳ ゴシック" w:hAnsi="ＭＳ ゴシック"/>
                <w:color w:val="auto"/>
                <w:spacing w:val="2"/>
              </w:rPr>
            </w:pPr>
            <w:r>
              <w:rPr>
                <w:rFonts w:hint="eastAsia" w:ascii="ＭＳ ゴシック" w:hAnsi="ＭＳ ゴシック"/>
                <w:color w:val="auto"/>
                <w:spacing w:val="2"/>
              </w:rPr>
              <w:t>８９．８</w:t>
            </w:r>
          </w:p>
        </w:tc>
      </w:tr>
      <w:tr>
        <w:trPr>
          <w:trHeight w:val="390" w:hRule="atLeast"/>
        </w:trPr>
        <w:tc>
          <w:tcPr>
            <w:tcW w:w="1523" w:type="dxa"/>
            <w:vMerge w:val="continue"/>
            <w:tcBorders>
              <w:top w:val="none" w:color="auto" w:sz="0" w:space="0"/>
              <w:left w:val="single" w:color="000000" w:sz="4" w:space="0"/>
              <w:bottom w:val="none" w:color="auto" w:sz="0" w:space="0"/>
              <w:right w:val="single" w:color="auto"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jc w:val="center"/>
              <w:rPr>
                <w:rFonts w:hint="default" w:ascii="ＭＳ ゴシック" w:hAnsi="ＭＳ ゴシック"/>
                <w:color w:val="auto"/>
                <w:spacing w:val="2"/>
              </w:rPr>
            </w:pPr>
          </w:p>
        </w:tc>
        <w:tc>
          <w:tcPr>
            <w:tcW w:w="851" w:type="dxa"/>
            <w:gridSpan w:val="2"/>
            <w:vMerge w:val="continue"/>
            <w:tcBorders>
              <w:top w:val="none" w:color="auto" w:sz="0" w:space="0"/>
              <w:left w:val="single" w:color="000000" w:sz="4" w:space="0"/>
              <w:bottom w:val="none" w:color="auto" w:sz="0" w:space="0"/>
              <w:right w:val="single" w:color="auto"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jc w:val="center"/>
              <w:rPr>
                <w:rFonts w:hint="default" w:ascii="ＭＳ ゴシック" w:hAnsi="ＭＳ ゴシック"/>
                <w:color w:val="auto"/>
                <w:spacing w:val="2"/>
              </w:rPr>
            </w:pPr>
          </w:p>
        </w:tc>
        <w:tc>
          <w:tcPr>
            <w:tcW w:w="1900" w:type="dxa"/>
            <w:gridSpan w:val="2"/>
            <w:tcBorders>
              <w:top w:val="none" w:color="auto" w:sz="0" w:space="0"/>
              <w:left w:val="single" w:color="000000" w:sz="4" w:space="0"/>
              <w:bottom w:val="none" w:color="auto" w:sz="0" w:space="0"/>
              <w:right w:val="single" w:color="auto"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jc w:val="center"/>
              <w:rPr>
                <w:rFonts w:hint="default" w:ascii="ＭＳ ゴシック" w:hAnsi="ＭＳ ゴシック"/>
                <w:color w:val="auto"/>
                <w:spacing w:val="2"/>
              </w:rPr>
            </w:pPr>
            <w:r>
              <w:rPr>
                <w:rFonts w:hint="eastAsia" w:ascii="ＭＳ ゴシック" w:hAnsi="ＭＳ ゴシック"/>
                <w:color w:val="auto"/>
                <w:spacing w:val="2"/>
              </w:rPr>
              <w:t>計</w:t>
            </w:r>
          </w:p>
        </w:tc>
        <w:tc>
          <w:tcPr>
            <w:tcW w:w="21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ind w:right="85" w:rightChars="35"/>
              <w:jc w:val="right"/>
              <w:rPr>
                <w:rFonts w:hint="default" w:ascii="ＭＳ ゴシック" w:hAnsi="ＭＳ ゴシック"/>
                <w:color w:val="auto"/>
                <w:spacing w:val="2"/>
              </w:rPr>
            </w:pPr>
            <w:r>
              <w:rPr>
                <w:rFonts w:hint="eastAsia" w:ascii="ＭＳ ゴシック" w:hAnsi="ＭＳ ゴシック"/>
                <w:color w:val="auto"/>
                <w:spacing w:val="2"/>
              </w:rPr>
              <w:t>１．１５</w:t>
            </w:r>
          </w:p>
        </w:tc>
        <w:tc>
          <w:tcPr>
            <w:tcW w:w="2268" w:type="dxa"/>
            <w:tcBorders>
              <w:top w:val="single" w:color="auto" w:sz="4" w:space="0"/>
              <w:left w:val="single" w:color="auto"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ind w:right="82" w:rightChars="34"/>
              <w:jc w:val="right"/>
              <w:rPr>
                <w:rFonts w:hint="default" w:ascii="ＭＳ ゴシック" w:hAnsi="ＭＳ ゴシック"/>
                <w:color w:val="auto"/>
                <w:spacing w:val="2"/>
              </w:rPr>
            </w:pPr>
            <w:r>
              <w:rPr>
                <w:rFonts w:hint="eastAsia" w:ascii="ＭＳ ゴシック" w:hAnsi="ＭＳ ゴシック"/>
                <w:color w:val="auto"/>
                <w:spacing w:val="2"/>
              </w:rPr>
              <w:t>８９．８</w:t>
            </w:r>
          </w:p>
        </w:tc>
      </w:tr>
      <w:tr>
        <w:trPr>
          <w:trHeight w:val="390" w:hRule="atLeast"/>
        </w:trPr>
        <w:tc>
          <w:tcPr>
            <w:tcW w:w="4274" w:type="dxa"/>
            <w:gridSpan w:val="5"/>
            <w:tcBorders>
              <w:top w:val="none" w:color="auto" w:sz="0" w:space="0"/>
              <w:left w:val="single" w:color="000000" w:sz="4" w:space="0"/>
              <w:bottom w:val="none" w:color="auto" w:sz="0" w:space="0"/>
              <w:right w:val="single" w:color="auto"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jc w:val="center"/>
              <w:rPr>
                <w:rFonts w:hint="default" w:ascii="ＭＳ ゴシック" w:hAnsi="ＭＳ ゴシック"/>
                <w:color w:val="auto"/>
                <w:spacing w:val="2"/>
                <w:highlight w:val="yellow"/>
              </w:rPr>
            </w:pPr>
            <w:r>
              <w:rPr>
                <w:rFonts w:hint="eastAsia" w:ascii="ＭＳ ゴシック" w:hAnsi="ＭＳ ゴシック"/>
                <w:color w:val="auto"/>
                <w:spacing w:val="2"/>
                <w:highlight w:val="none"/>
              </w:rPr>
              <w:t>小計</w:t>
            </w:r>
          </w:p>
        </w:tc>
        <w:tc>
          <w:tcPr>
            <w:tcW w:w="21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ind w:right="85" w:rightChars="35"/>
              <w:jc w:val="right"/>
              <w:rPr>
                <w:rFonts w:hint="default" w:ascii="ＭＳ ゴシック" w:hAnsi="ＭＳ ゴシック"/>
                <w:color w:val="auto"/>
                <w:spacing w:val="2"/>
                <w:highlight w:val="yellow"/>
              </w:rPr>
            </w:pPr>
            <w:r>
              <w:rPr>
                <w:rFonts w:hint="eastAsia" w:ascii="ＭＳ ゴシック" w:hAnsi="ＭＳ ゴシック"/>
                <w:color w:val="auto"/>
                <w:spacing w:val="2"/>
                <w:highlight w:val="none"/>
              </w:rPr>
              <w:t>１．１５</w:t>
            </w:r>
          </w:p>
        </w:tc>
        <w:tc>
          <w:tcPr>
            <w:tcW w:w="2268" w:type="dxa"/>
            <w:tcBorders>
              <w:top w:val="single" w:color="auto" w:sz="4" w:space="0"/>
              <w:left w:val="single" w:color="auto"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ind w:right="82" w:rightChars="34"/>
              <w:jc w:val="right"/>
              <w:rPr>
                <w:rFonts w:hint="default" w:ascii="ＭＳ ゴシック" w:hAnsi="ＭＳ ゴシック"/>
                <w:color w:val="auto"/>
                <w:spacing w:val="2"/>
                <w:highlight w:val="yellow"/>
              </w:rPr>
            </w:pPr>
            <w:r>
              <w:rPr>
                <w:rFonts w:hint="eastAsia" w:ascii="ＭＳ ゴシック" w:hAnsi="ＭＳ ゴシック"/>
                <w:color w:val="auto"/>
                <w:spacing w:val="2"/>
                <w:highlight w:val="none"/>
              </w:rPr>
              <w:t>８９．８</w:t>
            </w:r>
          </w:p>
        </w:tc>
      </w:tr>
      <w:tr>
        <w:trPr>
          <w:trHeight w:val="390" w:hRule="atLeast"/>
        </w:trPr>
        <w:tc>
          <w:tcPr>
            <w:tcW w:w="1523" w:type="dxa"/>
            <w:vMerge w:val="restart"/>
            <w:tcBorders>
              <w:top w:val="none" w:color="auto" w:sz="0" w:space="0"/>
              <w:left w:val="single" w:color="000000" w:sz="4" w:space="0"/>
              <w:bottom w:val="none" w:color="auto" w:sz="0" w:space="0"/>
              <w:right w:val="single" w:color="auto"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jc w:val="center"/>
              <w:rPr>
                <w:rFonts w:hint="default" w:ascii="ＭＳ ゴシック" w:hAnsi="ＭＳ ゴシック"/>
                <w:color w:val="auto"/>
                <w:spacing w:val="2"/>
              </w:rPr>
            </w:pPr>
            <w:r>
              <w:rPr>
                <w:rFonts w:hint="eastAsia" w:ascii="ＭＳ ゴシック" w:hAnsi="ＭＳ ゴシック"/>
                <w:color w:val="auto"/>
                <w:spacing w:val="2"/>
              </w:rPr>
              <w:t>ヒヨドリ</w:t>
            </w:r>
          </w:p>
        </w:tc>
        <w:tc>
          <w:tcPr>
            <w:tcW w:w="851" w:type="dxa"/>
            <w:gridSpan w:val="2"/>
            <w:vMerge w:val="restart"/>
            <w:tcBorders>
              <w:top w:val="none" w:color="auto" w:sz="0" w:space="0"/>
              <w:left w:val="single" w:color="000000" w:sz="4" w:space="0"/>
              <w:bottom w:val="none" w:color="auto" w:sz="0" w:space="0"/>
              <w:right w:val="single" w:color="auto"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jc w:val="center"/>
              <w:rPr>
                <w:rFonts w:hint="default" w:ascii="ＭＳ ゴシック" w:hAnsi="ＭＳ ゴシック"/>
                <w:color w:val="auto"/>
                <w:spacing w:val="2"/>
              </w:rPr>
            </w:pPr>
            <w:r>
              <w:rPr>
                <w:rFonts w:hint="eastAsia" w:ascii="ＭＳ ゴシック" w:hAnsi="ＭＳ ゴシック"/>
                <w:color w:val="auto"/>
                <w:spacing w:val="2"/>
              </w:rPr>
              <w:t>鹿島市</w:t>
            </w:r>
          </w:p>
        </w:tc>
        <w:tc>
          <w:tcPr>
            <w:tcW w:w="1900" w:type="dxa"/>
            <w:gridSpan w:val="2"/>
            <w:tcBorders>
              <w:top w:val="none" w:color="auto" w:sz="0" w:space="0"/>
              <w:left w:val="single" w:color="000000" w:sz="4" w:space="0"/>
              <w:bottom w:val="none" w:color="auto" w:sz="0" w:space="0"/>
              <w:right w:val="single" w:color="auto"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rPr>
                <w:rFonts w:hint="default" w:ascii="ＭＳ ゴシック" w:hAnsi="ＭＳ ゴシック"/>
                <w:color w:val="auto"/>
                <w:spacing w:val="2"/>
              </w:rPr>
            </w:pPr>
            <w:r>
              <w:rPr>
                <w:rFonts w:hint="eastAsia" w:ascii="ＭＳ ゴシック" w:hAnsi="ＭＳ ゴシック"/>
                <w:color w:val="auto"/>
                <w:spacing w:val="2"/>
              </w:rPr>
              <w:t>果樹</w:t>
            </w:r>
          </w:p>
        </w:tc>
        <w:tc>
          <w:tcPr>
            <w:tcW w:w="21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ind w:right="85" w:rightChars="35"/>
              <w:jc w:val="right"/>
              <w:rPr>
                <w:rFonts w:hint="default" w:ascii="ＭＳ ゴシック" w:hAnsi="ＭＳ ゴシック"/>
                <w:color w:val="auto"/>
                <w:spacing w:val="2"/>
              </w:rPr>
            </w:pPr>
            <w:r>
              <w:rPr>
                <w:rFonts w:hint="eastAsia" w:ascii="ＭＳ ゴシック" w:hAnsi="ＭＳ ゴシック"/>
                <w:color w:val="auto"/>
                <w:spacing w:val="2"/>
              </w:rPr>
              <w:t>０．０７</w:t>
            </w:r>
          </w:p>
        </w:tc>
        <w:tc>
          <w:tcPr>
            <w:tcW w:w="2268" w:type="dxa"/>
            <w:tcBorders>
              <w:top w:val="single" w:color="auto" w:sz="4" w:space="0"/>
              <w:left w:val="single" w:color="auto"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ind w:right="82" w:rightChars="34"/>
              <w:jc w:val="right"/>
              <w:rPr>
                <w:rFonts w:hint="default" w:ascii="ＭＳ ゴシック" w:hAnsi="ＭＳ ゴシック"/>
                <w:color w:val="auto"/>
                <w:spacing w:val="2"/>
              </w:rPr>
            </w:pPr>
            <w:r>
              <w:rPr>
                <w:rFonts w:hint="eastAsia" w:ascii="ＭＳ ゴシック" w:hAnsi="ＭＳ ゴシック"/>
                <w:color w:val="auto"/>
                <w:spacing w:val="2"/>
              </w:rPr>
              <w:t>３５．０</w:t>
            </w:r>
          </w:p>
        </w:tc>
      </w:tr>
      <w:tr>
        <w:trPr>
          <w:trHeight w:val="390" w:hRule="atLeast"/>
        </w:trPr>
        <w:tc>
          <w:tcPr>
            <w:tcW w:w="1523" w:type="dxa"/>
            <w:vMerge w:val="continue"/>
            <w:tcBorders>
              <w:top w:val="none" w:color="auto" w:sz="0" w:space="0"/>
              <w:left w:val="single" w:color="000000" w:sz="4" w:space="0"/>
              <w:bottom w:val="none" w:color="auto" w:sz="0" w:space="0"/>
              <w:right w:val="single" w:color="auto"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jc w:val="center"/>
              <w:rPr>
                <w:rFonts w:hint="default" w:ascii="ＭＳ ゴシック" w:hAnsi="ＭＳ ゴシック"/>
                <w:color w:val="auto"/>
                <w:spacing w:val="2"/>
              </w:rPr>
            </w:pPr>
          </w:p>
        </w:tc>
        <w:tc>
          <w:tcPr>
            <w:tcW w:w="851" w:type="dxa"/>
            <w:gridSpan w:val="2"/>
            <w:vMerge w:val="continue"/>
            <w:tcBorders>
              <w:top w:val="none" w:color="auto" w:sz="0" w:space="0"/>
              <w:left w:val="single" w:color="000000" w:sz="4" w:space="0"/>
              <w:bottom w:val="none" w:color="auto" w:sz="0" w:space="0"/>
              <w:right w:val="single" w:color="auto"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jc w:val="center"/>
              <w:rPr>
                <w:rFonts w:hint="default" w:ascii="ＭＳ ゴシック" w:hAnsi="ＭＳ ゴシック"/>
                <w:color w:val="auto"/>
                <w:spacing w:val="2"/>
              </w:rPr>
            </w:pPr>
          </w:p>
        </w:tc>
        <w:tc>
          <w:tcPr>
            <w:tcW w:w="1900" w:type="dxa"/>
            <w:gridSpan w:val="2"/>
            <w:tcBorders>
              <w:top w:val="none" w:color="auto" w:sz="0" w:space="0"/>
              <w:left w:val="single" w:color="000000" w:sz="4" w:space="0"/>
              <w:bottom w:val="none" w:color="auto" w:sz="0"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36" w:lineRule="atLeast"/>
              <w:jc w:val="center"/>
              <w:rPr>
                <w:rFonts w:hint="default" w:ascii="ＭＳ ゴシック" w:hAnsi="ＭＳ ゴシック"/>
                <w:color w:val="auto"/>
                <w:spacing w:val="2"/>
              </w:rPr>
            </w:pPr>
            <w:r>
              <w:rPr>
                <w:rFonts w:hint="eastAsia" w:ascii="ＭＳ ゴシック" w:hAnsi="ＭＳ ゴシック"/>
                <w:color w:val="auto"/>
                <w:spacing w:val="2"/>
              </w:rPr>
              <w:t>計</w:t>
            </w:r>
          </w:p>
        </w:tc>
        <w:tc>
          <w:tcPr>
            <w:tcW w:w="21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ind w:right="85" w:rightChars="35"/>
              <w:jc w:val="right"/>
              <w:rPr>
                <w:rFonts w:hint="default" w:ascii="ＭＳ ゴシック" w:hAnsi="ＭＳ ゴシック"/>
                <w:color w:val="auto"/>
                <w:spacing w:val="2"/>
              </w:rPr>
            </w:pPr>
            <w:r>
              <w:rPr>
                <w:rFonts w:hint="eastAsia" w:ascii="ＭＳ ゴシック" w:hAnsi="ＭＳ ゴシック"/>
                <w:color w:val="auto"/>
                <w:spacing w:val="2"/>
              </w:rPr>
              <w:t>０．０７</w:t>
            </w:r>
          </w:p>
        </w:tc>
        <w:tc>
          <w:tcPr>
            <w:tcW w:w="2268" w:type="dxa"/>
            <w:tcBorders>
              <w:top w:val="single" w:color="auto" w:sz="4" w:space="0"/>
              <w:left w:val="single" w:color="auto"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ind w:right="82" w:rightChars="34"/>
              <w:jc w:val="right"/>
              <w:rPr>
                <w:rFonts w:hint="default" w:ascii="ＭＳ ゴシック" w:hAnsi="ＭＳ ゴシック"/>
                <w:color w:val="auto"/>
                <w:spacing w:val="2"/>
              </w:rPr>
            </w:pPr>
            <w:r>
              <w:rPr>
                <w:rFonts w:hint="eastAsia" w:ascii="ＭＳ ゴシック" w:hAnsi="ＭＳ ゴシック"/>
                <w:color w:val="auto"/>
                <w:spacing w:val="2"/>
              </w:rPr>
              <w:t>３５．０</w:t>
            </w:r>
          </w:p>
        </w:tc>
      </w:tr>
      <w:tr>
        <w:trPr>
          <w:trHeight w:val="390" w:hRule="atLeast"/>
        </w:trPr>
        <w:tc>
          <w:tcPr>
            <w:tcW w:w="1523" w:type="dxa"/>
            <w:vMerge w:val="continue"/>
            <w:tcBorders>
              <w:top w:val="none" w:color="auto" w:sz="0" w:space="0"/>
              <w:left w:val="single" w:color="000000" w:sz="4" w:space="0"/>
              <w:bottom w:val="none" w:color="auto" w:sz="0" w:space="0"/>
              <w:right w:val="single" w:color="auto"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jc w:val="center"/>
              <w:rPr>
                <w:rFonts w:hint="default" w:ascii="ＭＳ ゴシック" w:hAnsi="ＭＳ ゴシック"/>
                <w:color w:val="auto"/>
                <w:spacing w:val="2"/>
              </w:rPr>
            </w:pPr>
          </w:p>
        </w:tc>
        <w:tc>
          <w:tcPr>
            <w:tcW w:w="851" w:type="dxa"/>
            <w:gridSpan w:val="2"/>
            <w:vMerge w:val="restart"/>
            <w:tcBorders>
              <w:top w:val="none" w:color="auto" w:sz="0" w:space="0"/>
              <w:left w:val="single" w:color="000000" w:sz="4" w:space="0"/>
              <w:bottom w:val="none" w:color="auto" w:sz="0" w:space="0"/>
              <w:right w:val="single" w:color="auto"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jc w:val="center"/>
              <w:rPr>
                <w:rFonts w:hint="default" w:ascii="ＭＳ ゴシック" w:hAnsi="ＭＳ ゴシック"/>
                <w:color w:val="auto"/>
                <w:spacing w:val="2"/>
              </w:rPr>
            </w:pPr>
            <w:r>
              <w:rPr>
                <w:rFonts w:hint="eastAsia" w:ascii="ＭＳ ゴシック" w:hAnsi="ＭＳ ゴシック"/>
                <w:color w:val="auto"/>
                <w:spacing w:val="2"/>
              </w:rPr>
              <w:t>太良町</w:t>
            </w:r>
          </w:p>
        </w:tc>
        <w:tc>
          <w:tcPr>
            <w:tcW w:w="1900" w:type="dxa"/>
            <w:gridSpan w:val="2"/>
            <w:tcBorders>
              <w:top w:val="none" w:color="auto" w:sz="0" w:space="0"/>
              <w:left w:val="single" w:color="000000" w:sz="4" w:space="0"/>
              <w:bottom w:val="none" w:color="auto" w:sz="0" w:space="0"/>
              <w:right w:val="single" w:color="auto"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rPr>
                <w:rFonts w:hint="default" w:ascii="ＭＳ ゴシック" w:hAnsi="ＭＳ ゴシック"/>
                <w:color w:val="auto"/>
                <w:spacing w:val="2"/>
              </w:rPr>
            </w:pPr>
            <w:r>
              <w:rPr>
                <w:rFonts w:hint="eastAsia" w:ascii="ＭＳ ゴシック" w:hAnsi="ＭＳ ゴシック"/>
                <w:color w:val="auto"/>
                <w:spacing w:val="2"/>
              </w:rPr>
              <w:t>果樹</w:t>
            </w:r>
          </w:p>
        </w:tc>
        <w:tc>
          <w:tcPr>
            <w:tcW w:w="21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ind w:right="85" w:rightChars="35"/>
              <w:jc w:val="right"/>
              <w:rPr>
                <w:rFonts w:hint="default" w:ascii="ＭＳ ゴシック" w:hAnsi="ＭＳ ゴシック"/>
                <w:color w:val="auto"/>
                <w:spacing w:val="2"/>
              </w:rPr>
            </w:pPr>
            <w:r>
              <w:rPr>
                <w:rFonts w:hint="eastAsia" w:ascii="ＭＳ ゴシック" w:hAnsi="ＭＳ ゴシック"/>
                <w:color w:val="auto"/>
                <w:spacing w:val="2"/>
              </w:rPr>
              <w:t>３．１８</w:t>
            </w:r>
          </w:p>
        </w:tc>
        <w:tc>
          <w:tcPr>
            <w:tcW w:w="2268" w:type="dxa"/>
            <w:tcBorders>
              <w:top w:val="single" w:color="auto" w:sz="4" w:space="0"/>
              <w:left w:val="single" w:color="auto"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ind w:right="82" w:rightChars="34"/>
              <w:jc w:val="right"/>
              <w:rPr>
                <w:rFonts w:hint="default" w:ascii="ＭＳ ゴシック" w:hAnsi="ＭＳ ゴシック"/>
                <w:color w:val="auto"/>
                <w:spacing w:val="2"/>
              </w:rPr>
            </w:pPr>
            <w:r>
              <w:rPr>
                <w:rFonts w:hint="eastAsia" w:ascii="ＭＳ ゴシック" w:hAnsi="ＭＳ ゴシック"/>
                <w:color w:val="auto"/>
                <w:spacing w:val="2"/>
              </w:rPr>
              <w:t>１０６．９</w:t>
            </w:r>
          </w:p>
        </w:tc>
      </w:tr>
      <w:tr>
        <w:trPr>
          <w:trHeight w:val="390" w:hRule="atLeast"/>
        </w:trPr>
        <w:tc>
          <w:tcPr>
            <w:tcW w:w="1523" w:type="dxa"/>
            <w:vMerge w:val="continue"/>
            <w:tcBorders>
              <w:top w:val="none" w:color="auto" w:sz="0" w:space="0"/>
              <w:left w:val="single" w:color="000000" w:sz="4" w:space="0"/>
              <w:bottom w:val="none" w:color="auto" w:sz="0" w:space="0"/>
              <w:right w:val="single" w:color="auto"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jc w:val="center"/>
              <w:rPr>
                <w:rFonts w:hint="default" w:ascii="ＭＳ ゴシック" w:hAnsi="ＭＳ ゴシック"/>
                <w:color w:val="auto"/>
                <w:spacing w:val="2"/>
              </w:rPr>
            </w:pPr>
          </w:p>
        </w:tc>
        <w:tc>
          <w:tcPr>
            <w:tcW w:w="851" w:type="dxa"/>
            <w:gridSpan w:val="2"/>
            <w:vMerge w:val="continue"/>
            <w:tcBorders>
              <w:top w:val="none" w:color="auto" w:sz="0" w:space="0"/>
              <w:left w:val="single" w:color="000000" w:sz="4" w:space="0"/>
              <w:bottom w:val="none" w:color="auto" w:sz="0" w:space="0"/>
              <w:right w:val="single" w:color="auto"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jc w:val="center"/>
              <w:rPr>
                <w:rFonts w:hint="default" w:ascii="ＭＳ ゴシック" w:hAnsi="ＭＳ ゴシック"/>
                <w:color w:val="auto"/>
                <w:spacing w:val="2"/>
              </w:rPr>
            </w:pPr>
          </w:p>
        </w:tc>
        <w:tc>
          <w:tcPr>
            <w:tcW w:w="1900" w:type="dxa"/>
            <w:gridSpan w:val="2"/>
            <w:tcBorders>
              <w:top w:val="none" w:color="auto" w:sz="0" w:space="0"/>
              <w:left w:val="single" w:color="000000" w:sz="4" w:space="0"/>
              <w:bottom w:val="none" w:color="auto" w:sz="0" w:space="0"/>
              <w:right w:val="single" w:color="auto"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jc w:val="center"/>
              <w:rPr>
                <w:rFonts w:hint="default" w:ascii="ＭＳ ゴシック" w:hAnsi="ＭＳ ゴシック"/>
                <w:color w:val="auto"/>
                <w:spacing w:val="2"/>
              </w:rPr>
            </w:pPr>
            <w:r>
              <w:rPr>
                <w:rFonts w:hint="eastAsia" w:ascii="ＭＳ ゴシック" w:hAnsi="ＭＳ ゴシック"/>
                <w:color w:val="auto"/>
                <w:spacing w:val="2"/>
              </w:rPr>
              <w:t>計</w:t>
            </w:r>
          </w:p>
        </w:tc>
        <w:tc>
          <w:tcPr>
            <w:tcW w:w="21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ind w:right="85" w:rightChars="35"/>
              <w:jc w:val="right"/>
              <w:rPr>
                <w:rFonts w:hint="default" w:ascii="ＭＳ ゴシック" w:hAnsi="ＭＳ ゴシック"/>
                <w:color w:val="auto"/>
                <w:spacing w:val="2"/>
              </w:rPr>
            </w:pPr>
            <w:r>
              <w:rPr>
                <w:rFonts w:hint="eastAsia" w:ascii="ＭＳ ゴシック" w:hAnsi="ＭＳ ゴシック"/>
                <w:color w:val="auto"/>
                <w:spacing w:val="2"/>
              </w:rPr>
              <w:t>３．１８</w:t>
            </w:r>
          </w:p>
        </w:tc>
        <w:tc>
          <w:tcPr>
            <w:tcW w:w="2268" w:type="dxa"/>
            <w:tcBorders>
              <w:top w:val="single" w:color="auto" w:sz="4" w:space="0"/>
              <w:left w:val="single" w:color="auto"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ind w:right="82" w:rightChars="34"/>
              <w:jc w:val="right"/>
              <w:rPr>
                <w:rFonts w:hint="default" w:ascii="ＭＳ ゴシック" w:hAnsi="ＭＳ ゴシック"/>
                <w:color w:val="auto"/>
                <w:spacing w:val="2"/>
              </w:rPr>
            </w:pPr>
            <w:r>
              <w:rPr>
                <w:rFonts w:hint="eastAsia" w:ascii="ＭＳ ゴシック" w:hAnsi="ＭＳ ゴシック"/>
                <w:color w:val="auto"/>
                <w:spacing w:val="2"/>
              </w:rPr>
              <w:t>１０６．９</w:t>
            </w:r>
          </w:p>
        </w:tc>
      </w:tr>
      <w:tr>
        <w:trPr>
          <w:trHeight w:val="390" w:hRule="atLeast"/>
        </w:trPr>
        <w:tc>
          <w:tcPr>
            <w:tcW w:w="4274" w:type="dxa"/>
            <w:gridSpan w:val="5"/>
            <w:tcBorders>
              <w:top w:val="none" w:color="auto" w:sz="0" w:space="0"/>
              <w:left w:val="single" w:color="000000" w:sz="4" w:space="0"/>
              <w:bottom w:val="none" w:color="auto" w:sz="0" w:space="0"/>
              <w:right w:val="single" w:color="auto"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jc w:val="center"/>
              <w:rPr>
                <w:rFonts w:hint="default" w:ascii="ＭＳ ゴシック" w:hAnsi="ＭＳ ゴシック"/>
                <w:color w:val="auto"/>
                <w:spacing w:val="2"/>
              </w:rPr>
            </w:pPr>
            <w:r>
              <w:rPr>
                <w:rFonts w:hint="eastAsia" w:ascii="ＭＳ ゴシック" w:hAnsi="ＭＳ ゴシック"/>
                <w:color w:val="auto"/>
                <w:spacing w:val="2"/>
              </w:rPr>
              <w:t>小計</w:t>
            </w:r>
          </w:p>
        </w:tc>
        <w:tc>
          <w:tcPr>
            <w:tcW w:w="21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ind w:right="85" w:rightChars="35"/>
              <w:jc w:val="right"/>
              <w:rPr>
                <w:rFonts w:hint="default" w:ascii="ＭＳ ゴシック" w:hAnsi="ＭＳ ゴシック"/>
                <w:color w:val="auto"/>
                <w:spacing w:val="2"/>
              </w:rPr>
            </w:pPr>
            <w:r>
              <w:rPr>
                <w:rFonts w:hint="eastAsia" w:ascii="ＭＳ ゴシック" w:hAnsi="ＭＳ ゴシック"/>
                <w:color w:val="auto"/>
                <w:spacing w:val="2"/>
              </w:rPr>
              <w:t>３．２５</w:t>
            </w:r>
          </w:p>
        </w:tc>
        <w:tc>
          <w:tcPr>
            <w:tcW w:w="2268" w:type="dxa"/>
            <w:tcBorders>
              <w:top w:val="single" w:color="auto" w:sz="4" w:space="0"/>
              <w:left w:val="single" w:color="auto"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ind w:right="82" w:rightChars="34"/>
              <w:jc w:val="right"/>
              <w:rPr>
                <w:rFonts w:hint="default" w:ascii="ＭＳ ゴシック" w:hAnsi="ＭＳ ゴシック"/>
                <w:color w:val="auto"/>
                <w:spacing w:val="2"/>
              </w:rPr>
            </w:pPr>
            <w:r>
              <w:rPr>
                <w:rFonts w:hint="eastAsia" w:ascii="ＭＳ ゴシック" w:hAnsi="ＭＳ ゴシック"/>
                <w:color w:val="auto"/>
                <w:spacing w:val="2"/>
              </w:rPr>
              <w:t>１４１．９</w:t>
            </w:r>
          </w:p>
        </w:tc>
      </w:tr>
      <w:tr>
        <w:trPr>
          <w:trHeight w:val="390" w:hRule="atLeast"/>
        </w:trPr>
        <w:tc>
          <w:tcPr>
            <w:tcW w:w="1523" w:type="dxa"/>
            <w:vMerge w:val="restart"/>
            <w:tcBorders>
              <w:top w:val="none" w:color="auto" w:sz="0" w:space="0"/>
              <w:left w:val="single" w:color="000000" w:sz="4" w:space="0"/>
              <w:bottom w:val="none" w:color="auto" w:sz="0" w:space="0"/>
              <w:right w:val="single" w:color="auto"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jc w:val="center"/>
              <w:rPr>
                <w:rFonts w:hint="default" w:ascii="ＭＳ ゴシック" w:hAnsi="ＭＳ ゴシック"/>
                <w:color w:val="auto"/>
                <w:spacing w:val="2"/>
              </w:rPr>
            </w:pPr>
            <w:r>
              <w:rPr>
                <w:rFonts w:hint="eastAsia" w:ascii="ＭＳ ゴシック" w:hAnsi="ＭＳ ゴシック"/>
                <w:color w:val="auto"/>
                <w:spacing w:val="2"/>
              </w:rPr>
              <w:t>その他鳥類</w:t>
            </w:r>
          </w:p>
        </w:tc>
        <w:tc>
          <w:tcPr>
            <w:tcW w:w="851" w:type="dxa"/>
            <w:gridSpan w:val="2"/>
            <w:vMerge w:val="restart"/>
            <w:tcBorders>
              <w:top w:val="none" w:color="auto" w:sz="0" w:space="0"/>
              <w:left w:val="single" w:color="000000" w:sz="4" w:space="0"/>
              <w:bottom w:val="none" w:color="auto" w:sz="0" w:space="0"/>
              <w:right w:val="single" w:color="auto"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jc w:val="center"/>
              <w:rPr>
                <w:rFonts w:hint="default" w:ascii="ＭＳ ゴシック" w:hAnsi="ＭＳ ゴシック"/>
                <w:color w:val="auto"/>
                <w:spacing w:val="2"/>
              </w:rPr>
            </w:pPr>
            <w:r>
              <w:rPr>
                <w:rFonts w:hint="eastAsia" w:ascii="ＭＳ ゴシック" w:hAnsi="ＭＳ ゴシック"/>
                <w:color w:val="auto"/>
                <w:spacing w:val="2"/>
              </w:rPr>
              <w:t>太良町</w:t>
            </w:r>
          </w:p>
        </w:tc>
        <w:tc>
          <w:tcPr>
            <w:tcW w:w="1900" w:type="dxa"/>
            <w:gridSpan w:val="2"/>
            <w:tcBorders>
              <w:top w:val="none" w:color="auto" w:sz="0" w:space="0"/>
              <w:left w:val="single" w:color="000000" w:sz="4" w:space="0"/>
              <w:bottom w:val="none" w:color="auto" w:sz="0" w:space="0"/>
              <w:right w:val="single" w:color="auto"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rPr>
                <w:rFonts w:hint="default" w:ascii="ＭＳ ゴシック" w:hAnsi="ＭＳ ゴシック"/>
                <w:color w:val="auto"/>
                <w:spacing w:val="2"/>
              </w:rPr>
            </w:pPr>
            <w:r>
              <w:rPr>
                <w:rFonts w:hint="eastAsia" w:ascii="ＭＳ ゴシック" w:hAnsi="ＭＳ ゴシック"/>
                <w:color w:val="auto"/>
                <w:spacing w:val="2"/>
              </w:rPr>
              <w:t>果樹</w:t>
            </w:r>
          </w:p>
        </w:tc>
        <w:tc>
          <w:tcPr>
            <w:tcW w:w="21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ind w:right="85" w:rightChars="35"/>
              <w:jc w:val="right"/>
              <w:rPr>
                <w:rFonts w:hint="default" w:ascii="ＭＳ ゴシック" w:hAnsi="ＭＳ ゴシック"/>
                <w:color w:val="auto"/>
                <w:spacing w:val="2"/>
              </w:rPr>
            </w:pPr>
            <w:r>
              <w:rPr>
                <w:rFonts w:hint="eastAsia" w:ascii="ＭＳ ゴシック" w:hAnsi="ＭＳ ゴシック"/>
                <w:color w:val="auto"/>
                <w:spacing w:val="2"/>
              </w:rPr>
              <w:t>０．６２</w:t>
            </w:r>
          </w:p>
        </w:tc>
        <w:tc>
          <w:tcPr>
            <w:tcW w:w="2268" w:type="dxa"/>
            <w:tcBorders>
              <w:top w:val="single" w:color="auto" w:sz="4" w:space="0"/>
              <w:left w:val="single" w:color="auto"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ind w:right="82" w:rightChars="34"/>
              <w:jc w:val="right"/>
              <w:rPr>
                <w:rFonts w:hint="default" w:ascii="ＭＳ ゴシック" w:hAnsi="ＭＳ ゴシック"/>
                <w:color w:val="auto"/>
                <w:spacing w:val="2"/>
              </w:rPr>
            </w:pPr>
            <w:r>
              <w:rPr>
                <w:rFonts w:hint="eastAsia" w:ascii="ＭＳ ゴシック" w:hAnsi="ＭＳ ゴシック"/>
                <w:color w:val="auto"/>
                <w:spacing w:val="2"/>
              </w:rPr>
              <w:t>２１．２</w:t>
            </w:r>
          </w:p>
        </w:tc>
      </w:tr>
      <w:tr>
        <w:trPr>
          <w:trHeight w:val="390" w:hRule="atLeast"/>
        </w:trPr>
        <w:tc>
          <w:tcPr>
            <w:tcW w:w="1523" w:type="dxa"/>
            <w:vMerge w:val="continue"/>
            <w:tcBorders>
              <w:top w:val="none" w:color="auto" w:sz="0" w:space="0"/>
              <w:left w:val="single" w:color="000000" w:sz="4" w:space="0"/>
              <w:bottom w:val="none" w:color="auto" w:sz="0" w:space="0"/>
              <w:right w:val="single" w:color="auto"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jc w:val="center"/>
              <w:rPr>
                <w:rFonts w:hint="default" w:ascii="ＭＳ ゴシック" w:hAnsi="ＭＳ ゴシック"/>
                <w:color w:val="auto"/>
                <w:spacing w:val="2"/>
              </w:rPr>
            </w:pPr>
          </w:p>
        </w:tc>
        <w:tc>
          <w:tcPr>
            <w:tcW w:w="851" w:type="dxa"/>
            <w:gridSpan w:val="2"/>
            <w:vMerge w:val="continue"/>
            <w:tcBorders>
              <w:top w:val="none" w:color="auto" w:sz="0" w:space="0"/>
              <w:left w:val="single" w:color="000000" w:sz="4" w:space="0"/>
              <w:bottom w:val="none" w:color="auto" w:sz="0" w:space="0"/>
              <w:right w:val="single" w:color="auto"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jc w:val="center"/>
              <w:rPr>
                <w:rFonts w:hint="default" w:ascii="ＭＳ ゴシック" w:hAnsi="ＭＳ ゴシック"/>
                <w:color w:val="auto"/>
                <w:spacing w:val="2"/>
              </w:rPr>
            </w:pPr>
          </w:p>
        </w:tc>
        <w:tc>
          <w:tcPr>
            <w:tcW w:w="1900" w:type="dxa"/>
            <w:gridSpan w:val="2"/>
            <w:tcBorders>
              <w:top w:val="none" w:color="auto" w:sz="0" w:space="0"/>
              <w:left w:val="single" w:color="000000" w:sz="4" w:space="0"/>
              <w:bottom w:val="none" w:color="auto" w:sz="0" w:space="0"/>
              <w:right w:val="single" w:color="auto"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jc w:val="center"/>
              <w:rPr>
                <w:rFonts w:hint="default" w:ascii="ＭＳ ゴシック" w:hAnsi="ＭＳ ゴシック"/>
                <w:color w:val="auto"/>
                <w:spacing w:val="2"/>
              </w:rPr>
            </w:pPr>
            <w:r>
              <w:rPr>
                <w:rFonts w:hint="eastAsia" w:ascii="ＭＳ ゴシック" w:hAnsi="ＭＳ ゴシック"/>
                <w:color w:val="auto"/>
                <w:spacing w:val="2"/>
              </w:rPr>
              <w:t>計</w:t>
            </w:r>
          </w:p>
        </w:tc>
        <w:tc>
          <w:tcPr>
            <w:tcW w:w="21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ind w:right="85" w:rightChars="35"/>
              <w:jc w:val="right"/>
              <w:rPr>
                <w:rFonts w:hint="default" w:ascii="ＭＳ ゴシック" w:hAnsi="ＭＳ ゴシック"/>
                <w:color w:val="auto"/>
                <w:spacing w:val="2"/>
              </w:rPr>
            </w:pPr>
            <w:r>
              <w:rPr>
                <w:rFonts w:hint="eastAsia" w:ascii="ＭＳ ゴシック" w:hAnsi="ＭＳ ゴシック"/>
                <w:color w:val="auto"/>
                <w:spacing w:val="2"/>
              </w:rPr>
              <w:t>０．６２</w:t>
            </w:r>
          </w:p>
        </w:tc>
        <w:tc>
          <w:tcPr>
            <w:tcW w:w="2268" w:type="dxa"/>
            <w:tcBorders>
              <w:top w:val="single" w:color="auto" w:sz="4" w:space="0"/>
              <w:left w:val="single" w:color="auto"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ind w:right="82" w:rightChars="34"/>
              <w:jc w:val="right"/>
              <w:rPr>
                <w:rFonts w:hint="default" w:ascii="ＭＳ ゴシック" w:hAnsi="ＭＳ ゴシック"/>
                <w:color w:val="auto"/>
                <w:spacing w:val="2"/>
              </w:rPr>
            </w:pPr>
            <w:r>
              <w:rPr>
                <w:rFonts w:hint="eastAsia" w:ascii="ＭＳ ゴシック" w:hAnsi="ＭＳ ゴシック"/>
                <w:color w:val="auto"/>
                <w:spacing w:val="2"/>
              </w:rPr>
              <w:t>２１．２</w:t>
            </w:r>
          </w:p>
        </w:tc>
      </w:tr>
      <w:tr>
        <w:trPr>
          <w:trHeight w:val="390" w:hRule="atLeast"/>
        </w:trPr>
        <w:tc>
          <w:tcPr>
            <w:tcW w:w="4274" w:type="dxa"/>
            <w:gridSpan w:val="5"/>
            <w:tcBorders>
              <w:top w:val="none" w:color="auto" w:sz="0" w:space="0"/>
              <w:left w:val="single" w:color="000000" w:sz="4" w:space="0"/>
              <w:bottom w:val="single" w:color="auto" w:sz="4" w:space="0"/>
              <w:right w:val="single" w:color="auto"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jc w:val="center"/>
              <w:rPr>
                <w:rFonts w:hint="default" w:ascii="ＭＳ ゴシック" w:hAnsi="ＭＳ ゴシック"/>
                <w:color w:val="auto"/>
                <w:spacing w:val="2"/>
              </w:rPr>
            </w:pPr>
            <w:r>
              <w:rPr>
                <w:rFonts w:hint="eastAsia" w:ascii="ＭＳ ゴシック" w:hAnsi="ＭＳ ゴシック"/>
                <w:color w:val="auto"/>
                <w:spacing w:val="2"/>
              </w:rPr>
              <w:t>小計</w:t>
            </w:r>
          </w:p>
        </w:tc>
        <w:tc>
          <w:tcPr>
            <w:tcW w:w="21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ind w:right="85" w:rightChars="35"/>
              <w:jc w:val="right"/>
              <w:rPr>
                <w:rFonts w:hint="default" w:ascii="ＭＳ ゴシック" w:hAnsi="ＭＳ ゴシック"/>
                <w:color w:val="auto"/>
                <w:spacing w:val="2"/>
              </w:rPr>
            </w:pPr>
            <w:r>
              <w:rPr>
                <w:rFonts w:hint="eastAsia" w:ascii="ＭＳ ゴシック" w:hAnsi="ＭＳ ゴシック"/>
                <w:color w:val="auto"/>
                <w:spacing w:val="2"/>
              </w:rPr>
              <w:t>０．６２</w:t>
            </w:r>
          </w:p>
        </w:tc>
        <w:tc>
          <w:tcPr>
            <w:tcW w:w="2268" w:type="dxa"/>
            <w:tcBorders>
              <w:top w:val="single" w:color="auto" w:sz="4" w:space="0"/>
              <w:left w:val="single" w:color="auto"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ind w:right="82" w:rightChars="34"/>
              <w:jc w:val="right"/>
              <w:rPr>
                <w:rFonts w:hint="default" w:ascii="ＭＳ ゴシック" w:hAnsi="ＭＳ ゴシック"/>
                <w:color w:val="auto"/>
                <w:spacing w:val="2"/>
              </w:rPr>
            </w:pPr>
            <w:r>
              <w:rPr>
                <w:rFonts w:hint="eastAsia" w:ascii="ＭＳ ゴシック" w:hAnsi="ＭＳ ゴシック"/>
                <w:color w:val="auto"/>
                <w:spacing w:val="2"/>
              </w:rPr>
              <w:t>２１．２</w:t>
            </w:r>
          </w:p>
        </w:tc>
      </w:tr>
      <w:tr>
        <w:trPr>
          <w:trHeight w:val="340" w:hRule="atLeast"/>
        </w:trPr>
        <w:tc>
          <w:tcPr>
            <w:tcW w:w="1580" w:type="dxa"/>
            <w:gridSpan w:val="2"/>
            <w:vMerge w:val="restart"/>
            <w:tcBorders>
              <w:top w:val="single" w:color="000000" w:sz="4" w:space="0"/>
              <w:left w:val="single" w:color="000000" w:sz="4" w:space="0"/>
              <w:bottom w:val="none" w:color="auto" w:sz="0"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36" w:lineRule="atLeast"/>
              <w:jc w:val="center"/>
              <w:rPr>
                <w:rFonts w:hint="default" w:ascii="ＭＳ ゴシック" w:hAnsi="ＭＳ ゴシック"/>
                <w:color w:val="auto"/>
                <w:spacing w:val="2"/>
              </w:rPr>
            </w:pPr>
            <w:r>
              <w:rPr>
                <w:rFonts w:hint="eastAsia" w:ascii="ＭＳ ゴシック" w:hAnsi="ＭＳ ゴシック"/>
                <w:color w:val="auto"/>
                <w:spacing w:val="2"/>
              </w:rPr>
              <w:t>カモ類</w:t>
            </w:r>
          </w:p>
        </w:tc>
        <w:tc>
          <w:tcPr>
            <w:tcW w:w="851" w:type="dxa"/>
            <w:gridSpan w:val="2"/>
            <w:vMerge w:val="restart"/>
            <w:tcBorders>
              <w:top w:val="single" w:color="000000" w:sz="4" w:space="0"/>
              <w:left w:val="single" w:color="auto" w:sz="4" w:space="0"/>
              <w:bottom w:val="none" w:color="auto" w:sz="0"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jc w:val="center"/>
              <w:rPr>
                <w:rFonts w:hint="default" w:ascii="ＭＳ ゴシック" w:hAnsi="ＭＳ ゴシック"/>
                <w:color w:val="auto"/>
                <w:spacing w:val="2"/>
              </w:rPr>
            </w:pPr>
            <w:r>
              <w:rPr>
                <w:rFonts w:hint="eastAsia" w:ascii="ＭＳ ゴシック" w:hAnsi="ＭＳ ゴシック"/>
                <w:color w:val="auto"/>
                <w:spacing w:val="2"/>
              </w:rPr>
              <w:t>鹿島市</w:t>
            </w:r>
          </w:p>
        </w:tc>
        <w:tc>
          <w:tcPr>
            <w:tcW w:w="1843" w:type="dxa"/>
            <w:tcBorders>
              <w:top w:val="single" w:color="000000" w:sz="4" w:space="0"/>
              <w:left w:val="single" w:color="000000" w:sz="4" w:space="0"/>
              <w:bottom w:val="none" w:color="auto" w:sz="0"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36" w:lineRule="atLeast"/>
              <w:rPr>
                <w:rFonts w:hint="default" w:ascii="ＭＳ ゴシック" w:hAnsi="ＭＳ ゴシック"/>
                <w:color w:val="auto"/>
                <w:spacing w:val="2"/>
              </w:rPr>
            </w:pPr>
            <w:r>
              <w:rPr>
                <w:rFonts w:hint="eastAsia" w:ascii="ＭＳ ゴシック" w:hAnsi="ＭＳ ゴシック"/>
                <w:color w:val="auto"/>
                <w:spacing w:val="2"/>
              </w:rPr>
              <w:t>養殖海苔</w:t>
            </w:r>
          </w:p>
        </w:tc>
        <w:tc>
          <w:tcPr>
            <w:tcW w:w="2126" w:type="dxa"/>
            <w:tcBorders>
              <w:top w:val="single" w:color="000000" w:sz="4" w:space="0"/>
              <w:left w:val="single" w:color="auto" w:sz="4" w:space="0"/>
              <w:bottom w:val="none" w:color="auto" w:sz="0"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36" w:lineRule="atLeast"/>
              <w:ind w:right="85" w:rightChars="35"/>
              <w:jc w:val="center"/>
              <w:rPr>
                <w:rFonts w:hint="default" w:ascii="ＭＳ ゴシック" w:hAnsi="ＭＳ ゴシック"/>
                <w:color w:val="auto"/>
                <w:spacing w:val="2"/>
              </w:rPr>
            </w:pPr>
            <w:r>
              <w:rPr>
                <w:rFonts w:hint="eastAsia" w:ascii="ＭＳ ゴシック" w:hAnsi="ＭＳ ゴシック"/>
                <w:color w:val="auto"/>
                <w:spacing w:val="2"/>
              </w:rPr>
              <w:t>―</w:t>
            </w:r>
          </w:p>
        </w:tc>
        <w:tc>
          <w:tcPr>
            <w:tcW w:w="2268" w:type="dxa"/>
            <w:tcBorders>
              <w:top w:val="single" w:color="000000" w:sz="4" w:space="0"/>
              <w:left w:val="single" w:color="auto" w:sz="4" w:space="0"/>
              <w:bottom w:val="none" w:color="auto" w:sz="0"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36" w:lineRule="atLeast"/>
              <w:ind w:right="82" w:rightChars="34"/>
              <w:jc w:val="center"/>
              <w:rPr>
                <w:rFonts w:hint="default" w:ascii="ＭＳ ゴシック" w:hAnsi="ＭＳ ゴシック"/>
                <w:color w:val="auto"/>
                <w:spacing w:val="2"/>
              </w:rPr>
            </w:pPr>
            <w:r>
              <w:rPr>
                <w:rFonts w:hint="eastAsia" w:ascii="ＭＳ ゴシック" w:hAnsi="ＭＳ ゴシック"/>
                <w:color w:val="auto"/>
                <w:spacing w:val="2"/>
              </w:rPr>
              <w:t>―</w:t>
            </w:r>
          </w:p>
        </w:tc>
      </w:tr>
      <w:tr>
        <w:trPr>
          <w:trHeight w:val="340" w:hRule="atLeast"/>
        </w:trPr>
        <w:tc>
          <w:tcPr>
            <w:tcW w:w="1580" w:type="dxa"/>
            <w:gridSpan w:val="2"/>
            <w:vMerge w:val="continue"/>
            <w:tcBorders>
              <w:top w:val="single" w:color="000000" w:sz="4" w:space="0"/>
              <w:left w:val="single" w:color="000000" w:sz="4" w:space="0"/>
              <w:bottom w:val="none" w:color="auto" w:sz="0"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36" w:lineRule="atLeast"/>
              <w:jc w:val="center"/>
              <w:rPr>
                <w:rFonts w:hint="default" w:ascii="ＭＳ ゴシック" w:hAnsi="ＭＳ ゴシック"/>
                <w:color w:val="auto"/>
                <w:spacing w:val="2"/>
              </w:rPr>
            </w:pPr>
          </w:p>
        </w:tc>
        <w:tc>
          <w:tcPr>
            <w:tcW w:w="851" w:type="dxa"/>
            <w:gridSpan w:val="2"/>
            <w:vMerge w:val="continue"/>
            <w:tcBorders>
              <w:top w:val="single" w:color="000000" w:sz="4" w:space="0"/>
              <w:left w:val="single" w:color="auto" w:sz="4" w:space="0"/>
              <w:bottom w:val="none" w:color="auto" w:sz="0"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jc w:val="center"/>
              <w:rPr>
                <w:rFonts w:hint="default" w:ascii="ＭＳ ゴシック" w:hAnsi="ＭＳ ゴシック"/>
                <w:color w:val="auto"/>
                <w:spacing w:val="2"/>
              </w:rPr>
            </w:pPr>
          </w:p>
        </w:tc>
        <w:tc>
          <w:tcPr>
            <w:tcW w:w="1843" w:type="dxa"/>
            <w:tcBorders>
              <w:top w:val="single" w:color="000000" w:sz="4" w:space="0"/>
              <w:left w:val="single" w:color="000000" w:sz="4" w:space="0"/>
              <w:bottom w:val="none" w:color="auto" w:sz="0"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36" w:lineRule="atLeast"/>
              <w:rPr>
                <w:rFonts w:hint="default" w:ascii="ＭＳ ゴシック" w:hAnsi="ＭＳ ゴシック"/>
                <w:color w:val="auto"/>
                <w:spacing w:val="2"/>
              </w:rPr>
            </w:pPr>
            <w:r>
              <w:rPr>
                <w:rFonts w:hint="eastAsia" w:ascii="ＭＳ ゴシック" w:hAnsi="ＭＳ ゴシック"/>
                <w:color w:val="auto"/>
                <w:spacing w:val="2"/>
              </w:rPr>
              <w:t>麦類</w:t>
            </w:r>
          </w:p>
        </w:tc>
        <w:tc>
          <w:tcPr>
            <w:tcW w:w="2126" w:type="dxa"/>
            <w:tcBorders>
              <w:top w:val="single" w:color="000000" w:sz="4" w:space="0"/>
              <w:left w:val="single" w:color="auto" w:sz="4" w:space="0"/>
              <w:bottom w:val="none" w:color="auto" w:sz="0"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36" w:lineRule="atLeast"/>
              <w:ind w:right="85" w:rightChars="35"/>
              <w:jc w:val="right"/>
              <w:rPr>
                <w:rFonts w:hint="default" w:ascii="ＭＳ ゴシック" w:hAnsi="ＭＳ ゴシック"/>
                <w:color w:val="auto"/>
                <w:spacing w:val="2"/>
              </w:rPr>
            </w:pPr>
            <w:r>
              <w:rPr>
                <w:rFonts w:hint="eastAsia" w:ascii="ＭＳ ゴシック" w:hAnsi="ＭＳ ゴシック"/>
                <w:color w:val="auto"/>
                <w:spacing w:val="2"/>
              </w:rPr>
              <w:t>３．４５</w:t>
            </w:r>
          </w:p>
        </w:tc>
        <w:tc>
          <w:tcPr>
            <w:tcW w:w="2268" w:type="dxa"/>
            <w:tcBorders>
              <w:top w:val="single" w:color="000000" w:sz="4" w:space="0"/>
              <w:left w:val="single" w:color="auto" w:sz="4" w:space="0"/>
              <w:bottom w:val="none" w:color="auto" w:sz="0"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36" w:lineRule="atLeast"/>
              <w:ind w:right="82" w:rightChars="34"/>
              <w:jc w:val="right"/>
              <w:rPr>
                <w:rFonts w:hint="default" w:ascii="ＭＳ ゴシック" w:hAnsi="ＭＳ ゴシック"/>
                <w:color w:val="auto"/>
                <w:spacing w:val="2"/>
              </w:rPr>
            </w:pPr>
            <w:r>
              <w:rPr>
                <w:rFonts w:hint="eastAsia" w:ascii="ＭＳ ゴシック" w:hAnsi="ＭＳ ゴシック"/>
                <w:color w:val="auto"/>
                <w:spacing w:val="2"/>
              </w:rPr>
              <w:t>２４１．９</w:t>
            </w:r>
          </w:p>
        </w:tc>
      </w:tr>
      <w:tr>
        <w:trPr>
          <w:trHeight w:val="340" w:hRule="atLeast"/>
        </w:trPr>
        <w:tc>
          <w:tcPr>
            <w:tcW w:w="1580" w:type="dxa"/>
            <w:gridSpan w:val="2"/>
            <w:vMerge w:val="continue"/>
            <w:tcBorders>
              <w:top w:val="single" w:color="000000" w:sz="4" w:space="0"/>
              <w:left w:val="single" w:color="000000" w:sz="4" w:space="0"/>
              <w:bottom w:val="none" w:color="auto" w:sz="0"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36" w:lineRule="atLeast"/>
              <w:jc w:val="center"/>
              <w:rPr>
                <w:rFonts w:hint="default" w:ascii="ＭＳ ゴシック" w:hAnsi="ＭＳ ゴシック"/>
                <w:color w:val="auto"/>
                <w:spacing w:val="2"/>
              </w:rPr>
            </w:pPr>
          </w:p>
        </w:tc>
        <w:tc>
          <w:tcPr>
            <w:tcW w:w="851" w:type="dxa"/>
            <w:gridSpan w:val="2"/>
            <w:vMerge w:val="continue"/>
            <w:tcBorders>
              <w:top w:val="none" w:color="auto" w:sz="0" w:space="0"/>
              <w:left w:val="single" w:color="auto" w:sz="4" w:space="0"/>
              <w:bottom w:val="none" w:color="auto" w:sz="0"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jc w:val="center"/>
              <w:rPr>
                <w:rFonts w:hint="default" w:ascii="ＭＳ ゴシック" w:hAnsi="ＭＳ ゴシック"/>
                <w:color w:val="auto"/>
                <w:spacing w:val="2"/>
              </w:rPr>
            </w:pPr>
          </w:p>
        </w:tc>
        <w:tc>
          <w:tcPr>
            <w:tcW w:w="1843" w:type="dxa"/>
            <w:tcBorders>
              <w:top w:val="single" w:color="auto" w:sz="4" w:space="0"/>
              <w:left w:val="single" w:color="000000" w:sz="4" w:space="0"/>
              <w:bottom w:val="none" w:color="auto" w:sz="0"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36" w:lineRule="atLeast"/>
              <w:jc w:val="center"/>
              <w:rPr>
                <w:rFonts w:hint="default" w:ascii="ＭＳ ゴシック" w:hAnsi="ＭＳ ゴシック"/>
                <w:color w:val="auto"/>
                <w:spacing w:val="2"/>
              </w:rPr>
            </w:pPr>
            <w:r>
              <w:rPr>
                <w:rFonts w:hint="eastAsia" w:ascii="ＭＳ ゴシック" w:hAnsi="ＭＳ ゴシック"/>
                <w:color w:val="auto"/>
                <w:spacing w:val="2"/>
              </w:rPr>
              <w:t>計</w:t>
            </w:r>
          </w:p>
        </w:tc>
        <w:tc>
          <w:tcPr>
            <w:tcW w:w="2126" w:type="dxa"/>
            <w:tcBorders>
              <w:top w:val="single" w:color="auto" w:sz="4" w:space="0"/>
              <w:left w:val="single" w:color="auto" w:sz="4" w:space="0"/>
              <w:bottom w:val="none" w:color="auto" w:sz="0" w:space="0"/>
              <w:right w:val="single" w:color="auto"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ind w:right="85" w:rightChars="35"/>
              <w:jc w:val="right"/>
              <w:rPr>
                <w:rFonts w:hint="default" w:ascii="ＭＳ ゴシック" w:hAnsi="ＭＳ ゴシック"/>
                <w:color w:val="auto"/>
                <w:spacing w:val="2"/>
              </w:rPr>
            </w:pPr>
            <w:r>
              <w:rPr>
                <w:rFonts w:hint="eastAsia" w:ascii="ＭＳ ゴシック" w:hAnsi="ＭＳ ゴシック"/>
                <w:color w:val="auto"/>
                <w:spacing w:val="2"/>
              </w:rPr>
              <w:t>３．４５</w:t>
            </w:r>
          </w:p>
        </w:tc>
        <w:tc>
          <w:tcPr>
            <w:tcW w:w="2268" w:type="dxa"/>
            <w:tcBorders>
              <w:top w:val="single" w:color="auto" w:sz="4" w:space="0"/>
              <w:left w:val="single" w:color="auto" w:sz="4" w:space="0"/>
              <w:bottom w:val="none" w:color="auto" w:sz="0"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36" w:lineRule="atLeast"/>
              <w:ind w:right="82" w:rightChars="34"/>
              <w:jc w:val="right"/>
              <w:rPr>
                <w:rFonts w:hint="default" w:ascii="ＭＳ ゴシック" w:hAnsi="ＭＳ ゴシック"/>
                <w:color w:val="auto"/>
                <w:spacing w:val="2"/>
              </w:rPr>
            </w:pPr>
            <w:r>
              <w:rPr>
                <w:rFonts w:hint="eastAsia" w:ascii="ＭＳ ゴシック" w:hAnsi="ＭＳ ゴシック"/>
                <w:color w:val="auto"/>
                <w:spacing w:val="2"/>
              </w:rPr>
              <w:t>２４１．９</w:t>
            </w:r>
          </w:p>
        </w:tc>
      </w:tr>
      <w:tr>
        <w:trPr>
          <w:trHeight w:val="340" w:hRule="atLeast"/>
        </w:trPr>
        <w:tc>
          <w:tcPr>
            <w:tcW w:w="1580" w:type="dxa"/>
            <w:gridSpan w:val="2"/>
            <w:vMerge w:val="continue"/>
            <w:tcBorders>
              <w:top w:val="none" w:color="auto" w:sz="0" w:space="0"/>
              <w:left w:val="single" w:color="000000" w:sz="4" w:space="0"/>
              <w:bottom w:val="none" w:color="auto" w:sz="0"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36" w:lineRule="atLeast"/>
              <w:jc w:val="center"/>
              <w:rPr>
                <w:rFonts w:hint="default" w:ascii="ＭＳ ゴシック" w:hAnsi="ＭＳ ゴシック"/>
                <w:color w:val="auto"/>
                <w:spacing w:val="2"/>
              </w:rPr>
            </w:pPr>
          </w:p>
        </w:tc>
        <w:tc>
          <w:tcPr>
            <w:tcW w:w="851" w:type="dxa"/>
            <w:gridSpan w:val="2"/>
            <w:vMerge w:val="restart"/>
            <w:tcBorders>
              <w:top w:val="none" w:color="auto" w:sz="0" w:space="0"/>
              <w:left w:val="single" w:color="auto" w:sz="4" w:space="0"/>
              <w:bottom w:val="none" w:color="auto" w:sz="0"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jc w:val="center"/>
              <w:rPr>
                <w:rFonts w:hint="default" w:ascii="ＭＳ ゴシック" w:hAnsi="ＭＳ ゴシック"/>
                <w:color w:val="auto"/>
                <w:spacing w:val="2"/>
              </w:rPr>
            </w:pPr>
            <w:r>
              <w:rPr>
                <w:rFonts w:hint="eastAsia" w:ascii="ＭＳ ゴシック" w:hAnsi="ＭＳ ゴシック"/>
                <w:color w:val="auto"/>
                <w:spacing w:val="2"/>
              </w:rPr>
              <w:t>嬉野市</w:t>
            </w:r>
          </w:p>
        </w:tc>
        <w:tc>
          <w:tcPr>
            <w:tcW w:w="1843" w:type="dxa"/>
            <w:tcBorders>
              <w:top w:val="single" w:color="auto" w:sz="4" w:space="0"/>
              <w:left w:val="single" w:color="000000" w:sz="4" w:space="0"/>
              <w:bottom w:val="none" w:color="auto" w:sz="0"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36" w:lineRule="atLeast"/>
              <w:jc w:val="left"/>
              <w:rPr>
                <w:rFonts w:hint="default" w:ascii="ＭＳ ゴシック" w:hAnsi="ＭＳ ゴシック"/>
                <w:color w:val="auto"/>
                <w:spacing w:val="2"/>
              </w:rPr>
            </w:pPr>
            <w:r>
              <w:rPr>
                <w:rFonts w:hint="eastAsia" w:ascii="ＭＳ ゴシック" w:hAnsi="ＭＳ ゴシック"/>
                <w:color w:val="auto"/>
                <w:spacing w:val="2"/>
              </w:rPr>
              <w:t>麦類</w:t>
            </w:r>
          </w:p>
        </w:tc>
        <w:tc>
          <w:tcPr>
            <w:tcW w:w="2126" w:type="dxa"/>
            <w:tcBorders>
              <w:top w:val="single" w:color="auto" w:sz="4" w:space="0"/>
              <w:left w:val="single" w:color="auto" w:sz="4" w:space="0"/>
              <w:bottom w:val="none" w:color="auto" w:sz="0" w:space="0"/>
              <w:right w:val="single" w:color="auto"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ind w:right="85" w:rightChars="35"/>
              <w:jc w:val="right"/>
              <w:rPr>
                <w:rFonts w:hint="default" w:ascii="ＭＳ ゴシック" w:hAnsi="ＭＳ ゴシック"/>
                <w:color w:val="auto"/>
                <w:spacing w:val="2"/>
              </w:rPr>
            </w:pPr>
            <w:r>
              <w:rPr>
                <w:rFonts w:hint="eastAsia" w:ascii="ＭＳ ゴシック" w:hAnsi="ＭＳ ゴシック"/>
                <w:color w:val="auto"/>
                <w:spacing w:val="2"/>
              </w:rPr>
              <w:t>２．６６</w:t>
            </w:r>
          </w:p>
        </w:tc>
        <w:tc>
          <w:tcPr>
            <w:tcW w:w="2268" w:type="dxa"/>
            <w:tcBorders>
              <w:top w:val="single" w:color="auto" w:sz="4" w:space="0"/>
              <w:left w:val="single" w:color="auto" w:sz="4" w:space="0"/>
              <w:bottom w:val="none" w:color="auto" w:sz="0" w:space="0"/>
              <w:right w:val="single" w:color="000000" w:sz="4" w:space="0"/>
              <w:tl2br w:val="none" w:color="auto" w:sz="0" w:space="0"/>
              <w:tr2bl w:val="none" w:color="auto" w:sz="0" w:space="0"/>
            </w:tcBorders>
            <w:vAlign w:val="top"/>
          </w:tcPr>
          <w:p>
            <w:pPr>
              <w:pStyle w:val="0"/>
              <w:widowControl w:val="1"/>
              <w:overflowPunct w:val="1"/>
              <w:ind w:right="82" w:rightChars="34"/>
              <w:jc w:val="right"/>
              <w:textAlignment w:val="auto"/>
              <w:rPr>
                <w:rFonts w:hint="default" w:ascii="ＭＳ ゴシック" w:hAnsi="ＭＳ ゴシック"/>
                <w:color w:val="auto"/>
                <w:spacing w:val="2"/>
              </w:rPr>
            </w:pPr>
            <w:r>
              <w:rPr>
                <w:rFonts w:hint="eastAsia" w:ascii="ＭＳ ゴシック" w:hAnsi="ＭＳ ゴシック"/>
                <w:color w:val="auto"/>
                <w:spacing w:val="2"/>
              </w:rPr>
              <w:t>５０．２</w:t>
            </w:r>
          </w:p>
        </w:tc>
      </w:tr>
      <w:tr>
        <w:trPr>
          <w:trHeight w:val="340" w:hRule="atLeast"/>
        </w:trPr>
        <w:tc>
          <w:tcPr>
            <w:tcW w:w="1580" w:type="dxa"/>
            <w:gridSpan w:val="2"/>
            <w:vMerge w:val="continue"/>
            <w:tcBorders>
              <w:top w:val="none" w:color="auto" w:sz="0" w:space="0"/>
              <w:left w:val="single" w:color="000000" w:sz="4" w:space="0"/>
              <w:bottom w:val="none" w:color="auto" w:sz="0"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36" w:lineRule="atLeast"/>
              <w:jc w:val="center"/>
              <w:rPr>
                <w:rFonts w:hint="default" w:ascii="ＭＳ ゴシック" w:hAnsi="ＭＳ ゴシック"/>
                <w:color w:val="auto"/>
                <w:spacing w:val="2"/>
              </w:rPr>
            </w:pPr>
          </w:p>
        </w:tc>
        <w:tc>
          <w:tcPr>
            <w:tcW w:w="851" w:type="dxa"/>
            <w:gridSpan w:val="2"/>
            <w:vMerge w:val="continue"/>
            <w:tcBorders>
              <w:top w:val="none" w:color="auto" w:sz="0" w:space="0"/>
              <w:left w:val="single" w:color="auto" w:sz="4" w:space="0"/>
              <w:bottom w:val="none" w:color="auto" w:sz="0"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jc w:val="center"/>
              <w:rPr>
                <w:rFonts w:hint="default" w:ascii="ＭＳ ゴシック" w:hAnsi="ＭＳ ゴシック"/>
                <w:color w:val="auto"/>
                <w:spacing w:val="2"/>
              </w:rPr>
            </w:pPr>
          </w:p>
        </w:tc>
        <w:tc>
          <w:tcPr>
            <w:tcW w:w="1843" w:type="dxa"/>
            <w:tcBorders>
              <w:top w:val="single" w:color="auto" w:sz="4" w:space="0"/>
              <w:left w:val="single" w:color="000000" w:sz="4" w:space="0"/>
              <w:bottom w:val="none" w:color="auto" w:sz="0"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36" w:lineRule="atLeast"/>
              <w:jc w:val="center"/>
              <w:rPr>
                <w:rFonts w:hint="default" w:ascii="ＭＳ ゴシック" w:hAnsi="ＭＳ ゴシック"/>
                <w:color w:val="auto"/>
                <w:spacing w:val="2"/>
              </w:rPr>
            </w:pPr>
            <w:r>
              <w:rPr>
                <w:rFonts w:hint="eastAsia" w:ascii="ＭＳ ゴシック" w:hAnsi="ＭＳ ゴシック"/>
                <w:color w:val="auto"/>
                <w:spacing w:val="2"/>
              </w:rPr>
              <w:t>計</w:t>
            </w:r>
          </w:p>
        </w:tc>
        <w:tc>
          <w:tcPr>
            <w:tcW w:w="2126" w:type="dxa"/>
            <w:tcBorders>
              <w:top w:val="single" w:color="auto" w:sz="4" w:space="0"/>
              <w:left w:val="single" w:color="auto" w:sz="4" w:space="0"/>
              <w:bottom w:val="none" w:color="auto" w:sz="0" w:space="0"/>
              <w:right w:val="single" w:color="auto"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ind w:right="85" w:rightChars="35"/>
              <w:jc w:val="right"/>
              <w:rPr>
                <w:rFonts w:hint="default" w:ascii="ＭＳ ゴシック" w:hAnsi="ＭＳ ゴシック"/>
                <w:color w:val="auto"/>
                <w:spacing w:val="2"/>
              </w:rPr>
            </w:pPr>
            <w:r>
              <w:rPr>
                <w:rFonts w:hint="eastAsia" w:ascii="ＭＳ ゴシック" w:hAnsi="ＭＳ ゴシック"/>
                <w:color w:val="auto"/>
                <w:spacing w:val="2"/>
              </w:rPr>
              <w:t>２．６６</w:t>
            </w:r>
          </w:p>
        </w:tc>
        <w:tc>
          <w:tcPr>
            <w:tcW w:w="2268" w:type="dxa"/>
            <w:tcBorders>
              <w:top w:val="single" w:color="auto" w:sz="4" w:space="0"/>
              <w:left w:val="single" w:color="auto" w:sz="4" w:space="0"/>
              <w:bottom w:val="none" w:color="auto" w:sz="0" w:space="0"/>
              <w:right w:val="single" w:color="000000" w:sz="4" w:space="0"/>
              <w:tl2br w:val="none" w:color="auto" w:sz="0" w:space="0"/>
              <w:tr2bl w:val="none" w:color="auto" w:sz="0" w:space="0"/>
            </w:tcBorders>
            <w:vAlign w:val="top"/>
          </w:tcPr>
          <w:p>
            <w:pPr>
              <w:pStyle w:val="0"/>
              <w:widowControl w:val="1"/>
              <w:overflowPunct w:val="1"/>
              <w:ind w:right="82" w:rightChars="34"/>
              <w:jc w:val="right"/>
              <w:textAlignment w:val="auto"/>
              <w:rPr>
                <w:rFonts w:hint="default" w:ascii="ＭＳ ゴシック" w:hAnsi="ＭＳ ゴシック"/>
                <w:color w:val="auto"/>
                <w:spacing w:val="2"/>
              </w:rPr>
            </w:pPr>
            <w:r>
              <w:rPr>
                <w:rFonts w:hint="eastAsia" w:ascii="ＭＳ ゴシック" w:hAnsi="ＭＳ ゴシック"/>
                <w:color w:val="auto"/>
                <w:spacing w:val="2"/>
              </w:rPr>
              <w:t>５０．２</w:t>
            </w:r>
          </w:p>
        </w:tc>
      </w:tr>
      <w:tr>
        <w:trPr>
          <w:trHeight w:val="340" w:hRule="atLeast"/>
        </w:trPr>
        <w:tc>
          <w:tcPr>
            <w:tcW w:w="1580" w:type="dxa"/>
            <w:gridSpan w:val="2"/>
            <w:vMerge w:val="continue"/>
            <w:tcBorders>
              <w:top w:val="none" w:color="auto" w:sz="0" w:space="0"/>
              <w:left w:val="single" w:color="000000" w:sz="4" w:space="0"/>
              <w:bottom w:val="none" w:color="auto" w:sz="0"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36" w:lineRule="atLeast"/>
              <w:jc w:val="center"/>
              <w:rPr>
                <w:rFonts w:hint="default" w:ascii="ＭＳ ゴシック" w:hAnsi="ＭＳ ゴシック"/>
                <w:color w:val="auto"/>
                <w:spacing w:val="2"/>
              </w:rPr>
            </w:pPr>
          </w:p>
        </w:tc>
        <w:tc>
          <w:tcPr>
            <w:tcW w:w="851" w:type="dxa"/>
            <w:gridSpan w:val="2"/>
            <w:vMerge w:val="restart"/>
            <w:tcBorders>
              <w:top w:val="none" w:color="auto" w:sz="0" w:space="0"/>
              <w:left w:val="single" w:color="auto" w:sz="4" w:space="0"/>
              <w:bottom w:val="none" w:color="auto" w:sz="0"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jc w:val="center"/>
              <w:rPr>
                <w:rFonts w:hint="default" w:ascii="ＭＳ ゴシック" w:hAnsi="ＭＳ ゴシック"/>
                <w:color w:val="auto"/>
                <w:spacing w:val="2"/>
              </w:rPr>
            </w:pPr>
            <w:r>
              <w:rPr>
                <w:rFonts w:hint="eastAsia" w:ascii="ＭＳ ゴシック" w:hAnsi="ＭＳ ゴシック"/>
                <w:color w:val="auto"/>
                <w:spacing w:val="2"/>
              </w:rPr>
              <w:t>太良町</w:t>
            </w:r>
          </w:p>
        </w:tc>
        <w:tc>
          <w:tcPr>
            <w:tcW w:w="1843" w:type="dxa"/>
            <w:tcBorders>
              <w:top w:val="single" w:color="auto" w:sz="4" w:space="0"/>
              <w:left w:val="single" w:color="000000" w:sz="4" w:space="0"/>
              <w:bottom w:val="none" w:color="auto" w:sz="0" w:space="0"/>
              <w:right w:val="single" w:color="auto" w:sz="4" w:space="0"/>
              <w:tl2br w:val="none" w:color="auto" w:sz="0" w:space="0"/>
              <w:tr2bl w:val="none" w:color="auto" w:sz="0" w:space="0"/>
            </w:tcBorders>
            <w:vAlign w:val="top"/>
          </w:tcPr>
          <w:p>
            <w:pPr>
              <w:pStyle w:val="0"/>
              <w:suppressAutoHyphens w:val="1"/>
              <w:kinsoku w:val="0"/>
              <w:wordWrap w:val="0"/>
              <w:autoSpaceDE w:val="0"/>
              <w:autoSpaceDN w:val="0"/>
              <w:spacing w:line="336" w:lineRule="atLeast"/>
              <w:rPr>
                <w:rFonts w:hint="default" w:ascii="ＭＳ ゴシック" w:hAnsi="ＭＳ ゴシック"/>
                <w:color w:val="auto"/>
                <w:spacing w:val="2"/>
              </w:rPr>
            </w:pPr>
            <w:r>
              <w:rPr>
                <w:rFonts w:hint="eastAsia" w:ascii="ＭＳ ゴシック" w:hAnsi="ＭＳ ゴシック"/>
                <w:color w:val="auto"/>
                <w:spacing w:val="2"/>
              </w:rPr>
              <w:t>養殖海苔</w:t>
            </w:r>
          </w:p>
        </w:tc>
        <w:tc>
          <w:tcPr>
            <w:tcW w:w="2126" w:type="dxa"/>
            <w:tcBorders>
              <w:top w:val="single" w:color="auto" w:sz="4" w:space="0"/>
              <w:left w:val="single" w:color="auto" w:sz="4" w:space="0"/>
              <w:bottom w:val="none" w:color="auto" w:sz="0" w:space="0"/>
              <w:right w:val="single" w:color="auto"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ind w:right="85" w:rightChars="35"/>
              <w:jc w:val="center"/>
              <w:rPr>
                <w:rFonts w:hint="default" w:ascii="ＭＳ ゴシック" w:hAnsi="ＭＳ ゴシック"/>
                <w:color w:val="auto"/>
                <w:spacing w:val="2"/>
              </w:rPr>
            </w:pPr>
            <w:r>
              <w:rPr>
                <w:rFonts w:hint="eastAsia" w:ascii="ＭＳ ゴシック" w:hAnsi="ＭＳ ゴシック"/>
                <w:color w:val="auto"/>
                <w:spacing w:val="2"/>
              </w:rPr>
              <w:t>―</w:t>
            </w:r>
          </w:p>
        </w:tc>
        <w:tc>
          <w:tcPr>
            <w:tcW w:w="2268" w:type="dxa"/>
            <w:tcBorders>
              <w:top w:val="single" w:color="auto" w:sz="4" w:space="0"/>
              <w:left w:val="single" w:color="auto" w:sz="4" w:space="0"/>
              <w:bottom w:val="none" w:color="auto" w:sz="0" w:space="0"/>
              <w:right w:val="single" w:color="000000" w:sz="4" w:space="0"/>
              <w:tl2br w:val="none" w:color="auto" w:sz="0" w:space="0"/>
              <w:tr2bl w:val="none" w:color="auto" w:sz="0" w:space="0"/>
            </w:tcBorders>
            <w:vAlign w:val="top"/>
          </w:tcPr>
          <w:p>
            <w:pPr>
              <w:pStyle w:val="0"/>
              <w:widowControl w:val="1"/>
              <w:overflowPunct w:val="1"/>
              <w:ind w:right="82" w:rightChars="34"/>
              <w:jc w:val="center"/>
              <w:textAlignment w:val="auto"/>
              <w:rPr>
                <w:rFonts w:hint="default" w:ascii="ＭＳ ゴシック" w:hAnsi="ＭＳ ゴシック"/>
                <w:color w:val="auto"/>
                <w:spacing w:val="2"/>
              </w:rPr>
            </w:pPr>
            <w:r>
              <w:rPr>
                <w:rFonts w:hint="eastAsia" w:ascii="ＭＳ ゴシック" w:hAnsi="ＭＳ ゴシック"/>
                <w:color w:val="auto"/>
                <w:spacing w:val="2"/>
              </w:rPr>
              <w:t>―</w:t>
            </w:r>
          </w:p>
        </w:tc>
      </w:tr>
      <w:tr>
        <w:trPr>
          <w:trHeight w:val="340" w:hRule="atLeast"/>
        </w:trPr>
        <w:tc>
          <w:tcPr>
            <w:tcW w:w="1580" w:type="dxa"/>
            <w:gridSpan w:val="2"/>
            <w:vMerge w:val="continue"/>
            <w:tcBorders>
              <w:top w:val="none" w:color="auto" w:sz="0" w:space="0"/>
              <w:left w:val="single" w:color="000000" w:sz="4" w:space="0"/>
              <w:bottom w:val="none" w:color="auto" w:sz="0"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36" w:lineRule="atLeast"/>
              <w:jc w:val="center"/>
              <w:rPr>
                <w:rFonts w:hint="default" w:ascii="ＭＳ ゴシック" w:hAnsi="ＭＳ ゴシック"/>
                <w:color w:val="auto"/>
                <w:spacing w:val="2"/>
              </w:rPr>
            </w:pPr>
          </w:p>
        </w:tc>
        <w:tc>
          <w:tcPr>
            <w:tcW w:w="851" w:type="dxa"/>
            <w:gridSpan w:val="2"/>
            <w:vMerge w:val="continue"/>
            <w:tcBorders>
              <w:top w:val="none" w:color="auto" w:sz="0" w:space="0"/>
              <w:left w:val="single" w:color="auto" w:sz="4" w:space="0"/>
              <w:bottom w:val="none" w:color="auto" w:sz="0"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jc w:val="center"/>
              <w:rPr>
                <w:rFonts w:hint="default" w:ascii="ＭＳ ゴシック" w:hAnsi="ＭＳ ゴシック"/>
                <w:color w:val="auto"/>
                <w:spacing w:val="2"/>
              </w:rPr>
            </w:pPr>
          </w:p>
        </w:tc>
        <w:tc>
          <w:tcPr>
            <w:tcW w:w="1843" w:type="dxa"/>
            <w:tcBorders>
              <w:top w:val="single" w:color="auto" w:sz="4" w:space="0"/>
              <w:left w:val="single" w:color="000000" w:sz="4" w:space="0"/>
              <w:bottom w:val="none" w:color="auto" w:sz="0" w:space="0"/>
              <w:right w:val="single" w:color="auto" w:sz="4" w:space="0"/>
              <w:tl2br w:val="none" w:color="auto" w:sz="0" w:space="0"/>
              <w:tr2bl w:val="none" w:color="auto" w:sz="0" w:space="0"/>
            </w:tcBorders>
            <w:vAlign w:val="top"/>
          </w:tcPr>
          <w:p>
            <w:pPr>
              <w:pStyle w:val="0"/>
              <w:suppressAutoHyphens w:val="1"/>
              <w:kinsoku w:val="0"/>
              <w:wordWrap w:val="0"/>
              <w:autoSpaceDE w:val="0"/>
              <w:autoSpaceDN w:val="0"/>
              <w:spacing w:line="336" w:lineRule="atLeast"/>
              <w:jc w:val="center"/>
              <w:rPr>
                <w:rFonts w:hint="default" w:ascii="ＭＳ ゴシック" w:hAnsi="ＭＳ ゴシック"/>
                <w:color w:val="auto"/>
                <w:spacing w:val="2"/>
              </w:rPr>
            </w:pPr>
            <w:r>
              <w:rPr>
                <w:rFonts w:hint="eastAsia" w:ascii="ＭＳ ゴシック" w:hAnsi="ＭＳ ゴシック"/>
                <w:color w:val="auto"/>
                <w:spacing w:val="2"/>
              </w:rPr>
              <w:t>計</w:t>
            </w:r>
          </w:p>
        </w:tc>
        <w:tc>
          <w:tcPr>
            <w:tcW w:w="2126" w:type="dxa"/>
            <w:tcBorders>
              <w:top w:val="single" w:color="auto" w:sz="4" w:space="0"/>
              <w:left w:val="single" w:color="auto" w:sz="4" w:space="0"/>
              <w:bottom w:val="none" w:color="auto" w:sz="0" w:space="0"/>
              <w:right w:val="single" w:color="auto"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ind w:right="85" w:rightChars="35"/>
              <w:jc w:val="center"/>
              <w:rPr>
                <w:rFonts w:hint="default" w:ascii="ＭＳ ゴシック" w:hAnsi="ＭＳ ゴシック"/>
                <w:color w:val="auto"/>
                <w:spacing w:val="2"/>
              </w:rPr>
            </w:pPr>
            <w:r>
              <w:rPr>
                <w:rFonts w:hint="eastAsia" w:ascii="ＭＳ ゴシック" w:hAnsi="ＭＳ ゴシック"/>
                <w:color w:val="auto"/>
                <w:spacing w:val="2"/>
              </w:rPr>
              <w:t>―</w:t>
            </w:r>
          </w:p>
        </w:tc>
        <w:tc>
          <w:tcPr>
            <w:tcW w:w="2268" w:type="dxa"/>
            <w:tcBorders>
              <w:top w:val="single" w:color="auto" w:sz="4" w:space="0"/>
              <w:left w:val="single" w:color="auto" w:sz="4" w:space="0"/>
              <w:bottom w:val="none" w:color="auto" w:sz="0" w:space="0"/>
              <w:right w:val="single" w:color="000000" w:sz="4" w:space="0"/>
              <w:tl2br w:val="none" w:color="auto" w:sz="0" w:space="0"/>
              <w:tr2bl w:val="none" w:color="auto" w:sz="0" w:space="0"/>
            </w:tcBorders>
            <w:vAlign w:val="top"/>
          </w:tcPr>
          <w:p>
            <w:pPr>
              <w:pStyle w:val="0"/>
              <w:widowControl w:val="1"/>
              <w:overflowPunct w:val="1"/>
              <w:ind w:right="82" w:rightChars="34"/>
              <w:jc w:val="center"/>
              <w:textAlignment w:val="auto"/>
              <w:rPr>
                <w:rFonts w:hint="default" w:ascii="ＭＳ ゴシック" w:hAnsi="ＭＳ ゴシック"/>
                <w:color w:val="auto"/>
                <w:spacing w:val="2"/>
              </w:rPr>
            </w:pPr>
            <w:r>
              <w:rPr>
                <w:rFonts w:hint="eastAsia" w:ascii="ＭＳ ゴシック" w:hAnsi="ＭＳ ゴシック"/>
                <w:color w:val="auto"/>
                <w:spacing w:val="2"/>
              </w:rPr>
              <w:t>―</w:t>
            </w:r>
          </w:p>
        </w:tc>
      </w:tr>
      <w:tr>
        <w:trPr>
          <w:trHeight w:val="390" w:hRule="atLeast"/>
        </w:trPr>
        <w:tc>
          <w:tcPr>
            <w:tcW w:w="4274" w:type="dxa"/>
            <w:gridSpan w:val="5"/>
            <w:tcBorders>
              <w:top w:val="none" w:color="auto" w:sz="0" w:space="0"/>
              <w:left w:val="single" w:color="000000" w:sz="4" w:space="0"/>
              <w:bottom w:val="single" w:color="000000" w:sz="4" w:space="0"/>
              <w:right w:val="single" w:color="auto"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jc w:val="center"/>
              <w:rPr>
                <w:rFonts w:hint="default" w:ascii="ＭＳ ゴシック" w:hAnsi="ＭＳ ゴシック"/>
                <w:color w:val="auto"/>
                <w:spacing w:val="2"/>
              </w:rPr>
            </w:pPr>
            <w:r>
              <w:rPr>
                <w:rFonts w:hint="eastAsia" w:ascii="ＭＳ ゴシック" w:hAnsi="ＭＳ ゴシック"/>
                <w:color w:val="auto"/>
                <w:spacing w:val="2"/>
              </w:rPr>
              <w:t>小計</w:t>
            </w:r>
          </w:p>
        </w:tc>
        <w:tc>
          <w:tcPr>
            <w:tcW w:w="2126" w:type="dxa"/>
            <w:tcBorders>
              <w:top w:val="single" w:color="auto" w:sz="4" w:space="0"/>
              <w:left w:val="single" w:color="auto" w:sz="4" w:space="0"/>
              <w:bottom w:val="single" w:color="000000" w:sz="4" w:space="0"/>
              <w:right w:val="single" w:color="auto"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ind w:right="85" w:rightChars="35"/>
              <w:jc w:val="right"/>
              <w:rPr>
                <w:rFonts w:hint="default" w:ascii="ＭＳ ゴシック" w:hAnsi="ＭＳ ゴシック"/>
                <w:color w:val="auto"/>
                <w:spacing w:val="2"/>
              </w:rPr>
            </w:pPr>
            <w:r>
              <w:rPr>
                <w:rFonts w:hint="eastAsia" w:ascii="ＭＳ ゴシック" w:hAnsi="ＭＳ ゴシック"/>
                <w:color w:val="auto"/>
                <w:spacing w:val="2"/>
              </w:rPr>
              <w:t>６．１１</w:t>
            </w:r>
          </w:p>
        </w:tc>
        <w:tc>
          <w:tcPr>
            <w:tcW w:w="2268" w:type="dxa"/>
            <w:tcBorders>
              <w:top w:val="single" w:color="auto" w:sz="4" w:space="0"/>
              <w:left w:val="single" w:color="auto"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ind w:right="82" w:rightChars="34"/>
              <w:jc w:val="right"/>
              <w:rPr>
                <w:rFonts w:hint="default" w:ascii="ＭＳ ゴシック" w:hAnsi="ＭＳ ゴシック"/>
                <w:color w:val="auto"/>
                <w:spacing w:val="2"/>
                <w:highlight w:val="yellow"/>
              </w:rPr>
            </w:pPr>
            <w:r>
              <w:rPr>
                <w:rFonts w:hint="eastAsia" w:ascii="ＭＳ ゴシック" w:hAnsi="ＭＳ ゴシック"/>
                <w:color w:val="auto"/>
                <w:spacing w:val="2"/>
              </w:rPr>
              <w:t>２９２．１</w:t>
            </w:r>
          </w:p>
        </w:tc>
      </w:tr>
      <w:tr>
        <w:trPr>
          <w:trHeight w:val="390" w:hRule="atLeast"/>
        </w:trPr>
        <w:tc>
          <w:tcPr>
            <w:tcW w:w="4274" w:type="dxa"/>
            <w:gridSpan w:val="5"/>
            <w:tcBorders>
              <w:top w:val="none" w:color="auto" w:sz="0" w:space="0"/>
              <w:left w:val="single" w:color="000000" w:sz="4" w:space="0"/>
              <w:bottom w:val="single" w:color="000000" w:sz="4" w:space="0"/>
              <w:right w:val="single" w:color="auto"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jc w:val="center"/>
              <w:rPr>
                <w:rFonts w:hint="default" w:ascii="ＭＳ ゴシック" w:hAnsi="ＭＳ ゴシック"/>
                <w:color w:val="auto"/>
                <w:spacing w:val="2"/>
              </w:rPr>
            </w:pPr>
            <w:r>
              <w:rPr>
                <w:rFonts w:hint="eastAsia" w:ascii="ＭＳ ゴシック" w:hAnsi="ＭＳ ゴシック"/>
                <w:color w:val="auto"/>
                <w:spacing w:val="2"/>
              </w:rPr>
              <w:t>合計</w:t>
            </w:r>
          </w:p>
        </w:tc>
        <w:tc>
          <w:tcPr>
            <w:tcW w:w="2126" w:type="dxa"/>
            <w:tcBorders>
              <w:top w:val="single" w:color="auto" w:sz="4" w:space="0"/>
              <w:left w:val="single" w:color="auto" w:sz="4" w:space="0"/>
              <w:bottom w:val="single" w:color="000000" w:sz="4" w:space="0"/>
              <w:right w:val="single" w:color="auto"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ind w:right="85" w:rightChars="35"/>
              <w:jc w:val="right"/>
              <w:rPr>
                <w:rFonts w:hint="default" w:ascii="ＭＳ ゴシック" w:hAnsi="ＭＳ ゴシック"/>
                <w:color w:val="auto"/>
                <w:spacing w:val="2"/>
              </w:rPr>
            </w:pPr>
            <w:r>
              <w:rPr>
                <w:rFonts w:hint="eastAsia" w:ascii="ＭＳ ゴシック" w:hAnsi="ＭＳ ゴシック"/>
                <w:color w:val="auto"/>
                <w:spacing w:val="2"/>
              </w:rPr>
              <w:t>３３．１３</w:t>
            </w:r>
          </w:p>
        </w:tc>
        <w:tc>
          <w:tcPr>
            <w:tcW w:w="2268" w:type="dxa"/>
            <w:tcBorders>
              <w:top w:val="single" w:color="auto" w:sz="4" w:space="0"/>
              <w:left w:val="single" w:color="auto"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ind w:right="82" w:rightChars="34"/>
              <w:jc w:val="right"/>
              <w:rPr>
                <w:rFonts w:hint="default" w:ascii="ＭＳ ゴシック" w:hAnsi="ＭＳ ゴシック"/>
                <w:color w:val="auto"/>
                <w:spacing w:val="2"/>
              </w:rPr>
            </w:pPr>
            <w:r>
              <w:rPr>
                <w:rFonts w:hint="eastAsia" w:ascii="ＭＳ ゴシック" w:hAnsi="ＭＳ ゴシック"/>
                <w:color w:val="auto"/>
                <w:spacing w:val="2"/>
              </w:rPr>
              <w:t>３３９６．８</w:t>
            </w:r>
          </w:p>
        </w:tc>
      </w:tr>
    </w:tbl>
    <w:p>
      <w:pPr>
        <w:pStyle w:val="0"/>
        <w:rPr>
          <w:rFonts w:hint="default"/>
          <w:color w:val="auto"/>
        </w:rPr>
      </w:pPr>
    </w:p>
    <w:p>
      <w:pPr>
        <w:pStyle w:val="0"/>
        <w:ind w:left="728" w:hanging="728"/>
        <w:rPr>
          <w:rFonts w:hint="default"/>
          <w:color w:val="auto"/>
        </w:rPr>
      </w:pPr>
      <w:r>
        <w:rPr>
          <w:rFonts w:hint="eastAsia"/>
          <w:color w:val="auto"/>
        </w:rPr>
        <w:t>（注）　主な鳥獣による被害品目、被害金額、被害面積（被害面積については、水産業に係る被害を除く。）等を記入する。</w:t>
      </w:r>
    </w:p>
    <w:p>
      <w:pPr>
        <w:pStyle w:val="0"/>
        <w:rPr>
          <w:rFonts w:hint="default"/>
          <w:color w:val="auto"/>
        </w:rPr>
      </w:pPr>
    </w:p>
    <w:p>
      <w:pPr>
        <w:pStyle w:val="0"/>
        <w:rPr>
          <w:rFonts w:hint="default"/>
          <w:color w:val="auto"/>
        </w:rPr>
      </w:pPr>
    </w:p>
    <w:p>
      <w:pPr>
        <w:pStyle w:val="0"/>
        <w:rPr>
          <w:rFonts w:hint="default"/>
          <w:color w:val="auto"/>
        </w:rPr>
      </w:pPr>
      <w:r>
        <w:rPr>
          <w:rFonts w:hint="eastAsia"/>
          <w:color w:val="auto"/>
        </w:rPr>
        <w:t>（２）被害の傾向</w:t>
      </w:r>
    </w:p>
    <w:tbl>
      <w:tblPr>
        <w:tblStyle w:val="11"/>
        <w:tblW w:w="8527" w:type="dxa"/>
        <w:tblInd w:w="169" w:type="dxa"/>
        <w:tblLayout w:type="fixed"/>
        <w:tblCellMar>
          <w:left w:w="0" w:type="dxa"/>
          <w:right w:w="0" w:type="dxa"/>
        </w:tblCellMar>
        <w:tblLook w:firstRow="0" w:lastRow="0" w:firstColumn="0" w:lastColumn="0" w:noHBand="0" w:noVBand="0" w:val="0000"/>
      </w:tblPr>
      <w:tblGrid>
        <w:gridCol w:w="8527"/>
      </w:tblGrid>
      <w:tr>
        <w:trPr/>
        <w:tc>
          <w:tcPr>
            <w:tcW w:w="8527"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overflowPunct w:val="1"/>
              <w:autoSpaceDE w:val="0"/>
              <w:autoSpaceDN w:val="0"/>
              <w:spacing w:line="334" w:lineRule="atLeast"/>
              <w:jc w:val="left"/>
              <w:rPr>
                <w:rFonts w:hint="default" w:ascii="ＭＳ ゴシック" w:hAnsi="ＭＳ ゴシック"/>
                <w:color w:val="auto"/>
              </w:rPr>
            </w:pPr>
            <w:r>
              <w:rPr>
                <w:rFonts w:hint="eastAsia" w:ascii="ＭＳ ゴシック" w:hAnsi="ＭＳ ゴシック"/>
                <w:color w:val="auto"/>
              </w:rPr>
              <w:t>・イノシシ</w:t>
            </w:r>
          </w:p>
          <w:p>
            <w:pPr>
              <w:pStyle w:val="0"/>
              <w:overflowPunct w:val="1"/>
              <w:autoSpaceDE w:val="0"/>
              <w:autoSpaceDN w:val="0"/>
              <w:spacing w:line="334" w:lineRule="atLeast"/>
              <w:ind w:left="242" w:leftChars="100" w:firstLine="286" w:firstLineChars="118"/>
              <w:jc w:val="left"/>
              <w:rPr>
                <w:rFonts w:hint="default" w:ascii="ＭＳ ゴシック" w:hAnsi="ＭＳ ゴシック"/>
                <w:color w:val="auto"/>
              </w:rPr>
            </w:pPr>
            <w:r>
              <w:rPr>
                <w:rFonts w:hint="eastAsia" w:ascii="ＭＳ ゴシック" w:hAnsi="ＭＳ ゴシック"/>
                <w:color w:val="auto"/>
              </w:rPr>
              <w:t>主な被害作物は水稲、果樹、工芸農作物（茶）であり、被害地域は山間部がほとんどであるが、近年は中山間地下流域の畑地や住宅地付近でも被害が増えている。</w:t>
            </w:r>
          </w:p>
          <w:p>
            <w:pPr>
              <w:pStyle w:val="0"/>
              <w:overflowPunct w:val="1"/>
              <w:autoSpaceDE w:val="0"/>
              <w:autoSpaceDN w:val="0"/>
              <w:spacing w:line="334" w:lineRule="atLeast"/>
              <w:ind w:left="242" w:leftChars="100" w:firstLine="242" w:firstLineChars="100"/>
              <w:jc w:val="left"/>
              <w:rPr>
                <w:rFonts w:hint="default" w:ascii="ＭＳ ゴシック" w:hAnsi="ＭＳ ゴシック"/>
                <w:color w:val="auto"/>
              </w:rPr>
            </w:pPr>
            <w:r>
              <w:rPr>
                <w:rFonts w:hint="eastAsia" w:ascii="ＭＳ ゴシック" w:hAnsi="ＭＳ ゴシック"/>
                <w:color w:val="auto"/>
              </w:rPr>
              <w:t>侵入防止柵の設置も進んでいるが、耕作放棄地の増加がイノシシにとって棲みよい環境を生み出しており、被害防止には至っていない。また、住宅敷地内に出没するなど、生活環境への被害も発生している。</w:t>
            </w:r>
          </w:p>
          <w:p>
            <w:pPr>
              <w:pStyle w:val="0"/>
              <w:overflowPunct w:val="1"/>
              <w:autoSpaceDE w:val="0"/>
              <w:autoSpaceDN w:val="0"/>
              <w:spacing w:line="334" w:lineRule="atLeast"/>
              <w:jc w:val="left"/>
              <w:rPr>
                <w:rFonts w:hint="default" w:ascii="ＭＳ ゴシック" w:hAnsi="ＭＳ ゴシック"/>
                <w:color w:val="auto"/>
              </w:rPr>
            </w:pPr>
          </w:p>
          <w:p>
            <w:pPr>
              <w:pStyle w:val="0"/>
              <w:overflowPunct w:val="1"/>
              <w:autoSpaceDE w:val="0"/>
              <w:autoSpaceDN w:val="0"/>
              <w:spacing w:line="334" w:lineRule="atLeast"/>
              <w:jc w:val="left"/>
              <w:rPr>
                <w:rFonts w:hint="default" w:ascii="ＭＳ ゴシック" w:hAnsi="ＭＳ ゴシック"/>
                <w:color w:val="auto"/>
              </w:rPr>
            </w:pPr>
            <w:r>
              <w:rPr>
                <w:rFonts w:hint="eastAsia" w:ascii="ＭＳ ゴシック" w:hAnsi="ＭＳ ゴシック"/>
                <w:color w:val="auto"/>
              </w:rPr>
              <w:t>・アナグマ、アライグマ、タヌキ、キツネ、テン</w:t>
            </w:r>
          </w:p>
          <w:p>
            <w:pPr>
              <w:pStyle w:val="0"/>
              <w:overflowPunct w:val="1"/>
              <w:autoSpaceDE w:val="0"/>
              <w:autoSpaceDN w:val="0"/>
              <w:spacing w:line="334" w:lineRule="atLeast"/>
              <w:ind w:left="242" w:leftChars="100" w:firstLine="284" w:firstLineChars="117"/>
              <w:jc w:val="left"/>
              <w:rPr>
                <w:rFonts w:hint="default" w:ascii="ＭＳ ゴシック" w:hAnsi="ＭＳ ゴシック"/>
                <w:color w:val="auto"/>
              </w:rPr>
            </w:pPr>
            <w:r>
              <w:rPr>
                <w:rFonts w:hint="eastAsia" w:ascii="ＭＳ ゴシック" w:hAnsi="ＭＳ ゴシック"/>
                <w:color w:val="auto"/>
              </w:rPr>
              <w:t>農作物の被害金額は少ないものの、被害は管内で発生しており、捕獲頭数も継続している。また、平坦地でも住宅地への侵入等生活環境への被害も発生している。</w:t>
            </w:r>
          </w:p>
          <w:p>
            <w:pPr>
              <w:pStyle w:val="0"/>
              <w:overflowPunct w:val="1"/>
              <w:autoSpaceDE w:val="0"/>
              <w:autoSpaceDN w:val="0"/>
              <w:spacing w:line="334" w:lineRule="atLeast"/>
              <w:ind w:left="252" w:hanging="252" w:hangingChars="104"/>
              <w:jc w:val="left"/>
              <w:rPr>
                <w:rFonts w:hint="default" w:ascii="ＭＳ ゴシック" w:hAnsi="ＭＳ ゴシック"/>
                <w:color w:val="auto"/>
              </w:rPr>
            </w:pPr>
          </w:p>
          <w:p>
            <w:pPr>
              <w:pStyle w:val="0"/>
              <w:overflowPunct w:val="1"/>
              <w:autoSpaceDE w:val="0"/>
              <w:autoSpaceDN w:val="0"/>
              <w:spacing w:line="334" w:lineRule="atLeast"/>
              <w:ind w:left="252" w:hanging="252" w:hangingChars="104"/>
              <w:jc w:val="left"/>
              <w:rPr>
                <w:rFonts w:hint="default" w:ascii="ＭＳ ゴシック" w:hAnsi="ＭＳ ゴシック"/>
                <w:color w:val="auto"/>
              </w:rPr>
            </w:pPr>
            <w:r>
              <w:rPr>
                <w:rFonts w:hint="eastAsia" w:ascii="ＭＳ ゴシック" w:hAnsi="ＭＳ ゴシック"/>
                <w:color w:val="auto"/>
              </w:rPr>
              <w:t>・カラス等の鳥類被害</w:t>
            </w:r>
          </w:p>
          <w:p>
            <w:pPr>
              <w:pStyle w:val="0"/>
              <w:overflowPunct w:val="1"/>
              <w:autoSpaceDE w:val="0"/>
              <w:autoSpaceDN w:val="0"/>
              <w:spacing w:line="334" w:lineRule="atLeast"/>
              <w:ind w:left="252" w:leftChars="104" w:firstLine="276" w:firstLineChars="114"/>
              <w:jc w:val="left"/>
              <w:rPr>
                <w:rFonts w:hint="default" w:ascii="ＭＳ ゴシック" w:hAnsi="ＭＳ ゴシック"/>
                <w:color w:val="auto"/>
              </w:rPr>
            </w:pPr>
            <w:r>
              <w:rPr>
                <w:rFonts w:hint="eastAsia" w:ascii="ＭＳ ゴシック" w:hAnsi="ＭＳ ゴシック"/>
                <w:color w:val="auto"/>
              </w:rPr>
              <w:t>被害金額としては大きくはないが、管内でもスイカ、玉ねぎなどの農作物の被害も出ている。</w:t>
            </w:r>
          </w:p>
          <w:p>
            <w:pPr>
              <w:pStyle w:val="0"/>
              <w:overflowPunct w:val="1"/>
              <w:autoSpaceDE w:val="0"/>
              <w:autoSpaceDN w:val="0"/>
              <w:spacing w:line="334" w:lineRule="atLeast"/>
              <w:ind w:left="256" w:hanging="256" w:hangingChars="104"/>
              <w:jc w:val="left"/>
              <w:rPr>
                <w:rFonts w:hint="default" w:ascii="ＭＳ ゴシック" w:hAnsi="ＭＳ ゴシック"/>
                <w:color w:val="auto"/>
                <w:spacing w:val="2"/>
              </w:rPr>
            </w:pPr>
          </w:p>
          <w:p>
            <w:pPr>
              <w:pStyle w:val="0"/>
              <w:suppressAutoHyphens w:val="1"/>
              <w:kinsoku w:val="0"/>
              <w:wordWrap w:val="0"/>
              <w:autoSpaceDE w:val="0"/>
              <w:autoSpaceDN w:val="0"/>
              <w:spacing w:line="336" w:lineRule="atLeast"/>
              <w:jc w:val="left"/>
              <w:rPr>
                <w:rFonts w:hint="default" w:ascii="ＭＳ ゴシック" w:hAnsi="ＭＳ ゴシック"/>
                <w:color w:val="auto"/>
                <w:spacing w:val="2"/>
              </w:rPr>
            </w:pPr>
            <w:r>
              <w:rPr>
                <w:rFonts w:hint="eastAsia" w:ascii="ＭＳ ゴシック" w:hAnsi="ＭＳ ゴシック"/>
                <w:color w:val="auto"/>
                <w:spacing w:val="2"/>
              </w:rPr>
              <w:t>・カモ類の鳥類被害</w:t>
            </w:r>
          </w:p>
          <w:p>
            <w:pPr>
              <w:pStyle w:val="0"/>
              <w:rPr>
                <w:rFonts w:hint="default"/>
                <w:color w:val="auto"/>
              </w:rPr>
            </w:pPr>
            <w:r>
              <w:rPr>
                <w:rFonts w:hint="eastAsia" w:ascii="ＭＳ ゴシック" w:hAnsi="ＭＳ ゴシック"/>
                <w:color w:val="auto"/>
                <w:spacing w:val="2"/>
              </w:rPr>
              <w:t>　海苔被害については確認中だが、沿岸部畑地の麦類の被害が増えてきている。</w:t>
            </w:r>
          </w:p>
          <w:p>
            <w:pPr>
              <w:pStyle w:val="0"/>
              <w:rPr>
                <w:rFonts w:hint="default"/>
                <w:color w:val="auto"/>
              </w:rPr>
            </w:pPr>
          </w:p>
        </w:tc>
      </w:tr>
    </w:tbl>
    <w:p>
      <w:pPr>
        <w:pStyle w:val="0"/>
        <w:ind w:left="971" w:hanging="971"/>
        <w:rPr>
          <w:rFonts w:hint="default"/>
          <w:color w:val="auto"/>
        </w:rPr>
      </w:pPr>
      <w:r>
        <w:rPr>
          <w:rFonts w:hint="eastAsia"/>
          <w:color w:val="auto"/>
        </w:rPr>
        <w:t>（注）１　近年の被害の傾向（生息状況、被害の発生時期、被害の発生場所、被害地域の増減傾向等）等について記入する。</w:t>
      </w:r>
    </w:p>
    <w:p>
      <w:pPr>
        <w:pStyle w:val="0"/>
        <w:rPr>
          <w:rFonts w:hint="default"/>
          <w:color w:val="auto"/>
        </w:rPr>
      </w:pPr>
      <w:r>
        <w:rPr>
          <w:rFonts w:hint="eastAsia"/>
          <w:color w:val="auto"/>
        </w:rPr>
        <w:t>　　　２　被害状況がわかるようなデータ及び地図等があれば添付する。</w:t>
      </w:r>
    </w:p>
    <w:p>
      <w:pPr>
        <w:pStyle w:val="0"/>
        <w:rPr>
          <w:rFonts w:hint="default"/>
          <w:color w:val="auto"/>
        </w:rPr>
      </w:pPr>
    </w:p>
    <w:p>
      <w:pPr>
        <w:pStyle w:val="0"/>
        <w:rPr>
          <w:rFonts w:hint="default"/>
          <w:color w:val="auto"/>
        </w:rPr>
      </w:pPr>
      <w:r>
        <w:rPr>
          <w:rFonts w:hint="eastAsia"/>
          <w:color w:val="auto"/>
        </w:rPr>
        <w:t>（３）被害の軽減目標</w:t>
      </w:r>
    </w:p>
    <w:p>
      <w:pPr>
        <w:pStyle w:val="0"/>
        <w:rPr>
          <w:rFonts w:hint="default"/>
          <w:color w:val="auto"/>
        </w:rPr>
      </w:pPr>
      <w:r>
        <w:rPr>
          <w:rFonts w:hint="eastAsia"/>
          <w:color w:val="auto"/>
        </w:rPr>
        <w:t>イノシシ</w:t>
      </w:r>
    </w:p>
    <w:tbl>
      <w:tblPr>
        <w:tblStyle w:val="11"/>
        <w:tblW w:w="8526" w:type="dxa"/>
        <w:tblInd w:w="17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1822"/>
        <w:gridCol w:w="1417"/>
        <w:gridCol w:w="2594"/>
        <w:gridCol w:w="2693"/>
      </w:tblGrid>
      <w:tr>
        <w:trPr/>
        <w:tc>
          <w:tcPr>
            <w:tcW w:w="182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36" w:lineRule="atLeast"/>
              <w:jc w:val="center"/>
              <w:rPr>
                <w:rFonts w:hint="default" w:ascii="ＭＳ ゴシック" w:hAnsi="ＭＳ ゴシック"/>
                <w:color w:val="auto"/>
                <w:spacing w:val="2"/>
              </w:rPr>
            </w:pPr>
            <w:r>
              <w:rPr>
                <w:rFonts w:hint="eastAsia"/>
                <w:color w:val="auto"/>
              </w:rPr>
              <w:t>指標</w:t>
            </w:r>
          </w:p>
        </w:tc>
        <w:tc>
          <w:tcPr>
            <w:tcW w:w="1417"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36" w:lineRule="atLeast"/>
              <w:jc w:val="center"/>
              <w:rPr>
                <w:rFonts w:hint="default"/>
                <w:color w:val="auto"/>
              </w:rPr>
            </w:pPr>
            <w:r>
              <w:rPr>
                <w:rFonts w:hint="eastAsia"/>
                <w:color w:val="auto"/>
              </w:rPr>
              <w:t>市町名</w:t>
            </w:r>
          </w:p>
        </w:tc>
        <w:tc>
          <w:tcPr>
            <w:tcW w:w="259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36" w:lineRule="atLeast"/>
              <w:jc w:val="center"/>
              <w:rPr>
                <w:rFonts w:hint="default" w:ascii="ＭＳ ゴシック" w:hAnsi="ＭＳ ゴシック"/>
                <w:color w:val="auto"/>
                <w:spacing w:val="2"/>
              </w:rPr>
            </w:pPr>
            <w:r>
              <w:rPr>
                <w:rFonts w:hint="eastAsia"/>
                <w:color w:val="auto"/>
              </w:rPr>
              <w:t>現状値（令和６年度）</w:t>
            </w:r>
          </w:p>
        </w:tc>
        <w:tc>
          <w:tcPr>
            <w:tcW w:w="269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36" w:lineRule="atLeast"/>
              <w:jc w:val="center"/>
              <w:rPr>
                <w:rFonts w:hint="default" w:ascii="ＭＳ ゴシック" w:hAnsi="ＭＳ ゴシック"/>
                <w:color w:val="auto"/>
                <w:spacing w:val="2"/>
              </w:rPr>
            </w:pPr>
            <w:r>
              <w:rPr>
                <w:rFonts w:hint="eastAsia"/>
                <w:color w:val="auto"/>
              </w:rPr>
              <w:t>目標値（令和１０年度）</w:t>
            </w:r>
          </w:p>
        </w:tc>
      </w:tr>
      <w:tr>
        <w:trPr/>
        <w:tc>
          <w:tcPr>
            <w:tcW w:w="1822" w:type="dxa"/>
            <w:vMerge w:val="restart"/>
            <w:tcBorders>
              <w:top w:val="single" w:color="000000" w:sz="4" w:space="0"/>
              <w:left w:val="single" w:color="000000" w:sz="4" w:space="0"/>
              <w:bottom w:val="none" w:color="auto" w:sz="0"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jc w:val="center"/>
              <w:rPr>
                <w:rFonts w:hint="default" w:ascii="ＭＳ ゴシック" w:hAnsi="ＭＳ ゴシック"/>
                <w:color w:val="auto"/>
                <w:spacing w:val="2"/>
              </w:rPr>
            </w:pPr>
            <w:r>
              <w:rPr>
                <w:rFonts w:hint="eastAsia" w:ascii="ＭＳ ゴシック" w:hAnsi="ＭＳ ゴシック"/>
                <w:color w:val="auto"/>
                <w:spacing w:val="2"/>
              </w:rPr>
              <w:t>被害面積</w:t>
            </w:r>
          </w:p>
        </w:tc>
        <w:tc>
          <w:tcPr>
            <w:tcW w:w="1417" w:type="dxa"/>
            <w:tcBorders>
              <w:top w:val="single" w:color="000000" w:sz="4" w:space="0"/>
              <w:left w:val="single" w:color="000000" w:sz="4" w:space="0"/>
              <w:bottom w:val="none" w:color="auto" w:sz="0"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ind w:right="53" w:rightChars="22"/>
              <w:jc w:val="center"/>
              <w:rPr>
                <w:rFonts w:hint="default" w:ascii="ＭＳ ゴシック" w:hAnsi="ＭＳ ゴシック"/>
                <w:color w:val="auto"/>
                <w:spacing w:val="2"/>
              </w:rPr>
            </w:pPr>
            <w:r>
              <w:rPr>
                <w:rFonts w:hint="eastAsia" w:ascii="ＭＳ ゴシック" w:hAnsi="ＭＳ ゴシック"/>
                <w:color w:val="auto"/>
                <w:spacing w:val="2"/>
              </w:rPr>
              <w:t>鹿島市</w:t>
            </w:r>
          </w:p>
        </w:tc>
        <w:tc>
          <w:tcPr>
            <w:tcW w:w="259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ind w:right="427" w:rightChars="176"/>
              <w:jc w:val="right"/>
              <w:rPr>
                <w:rFonts w:hint="default" w:ascii="ＭＳ ゴシック" w:hAnsi="ＭＳ ゴシック"/>
                <w:color w:val="auto"/>
                <w:spacing w:val="2"/>
              </w:rPr>
            </w:pPr>
            <w:r>
              <w:rPr>
                <w:rFonts w:hint="eastAsia" w:ascii="ＭＳ ゴシック" w:hAnsi="ＭＳ ゴシック"/>
                <w:color w:val="auto"/>
                <w:spacing w:val="2"/>
              </w:rPr>
              <w:t>４．１０</w:t>
            </w:r>
            <w:r>
              <w:rPr>
                <w:rFonts w:hint="eastAsia" w:ascii="ＭＳ ゴシック" w:hAnsi="ＭＳ ゴシック"/>
                <w:color w:val="auto"/>
                <w:spacing w:val="2"/>
              </w:rPr>
              <w:t>ha</w:t>
            </w:r>
          </w:p>
        </w:tc>
        <w:tc>
          <w:tcPr>
            <w:tcW w:w="269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ind w:right="398" w:rightChars="164"/>
              <w:jc w:val="right"/>
              <w:rPr>
                <w:rFonts w:hint="default" w:ascii="ＭＳ ゴシック" w:hAnsi="ＭＳ ゴシック"/>
                <w:color w:val="auto"/>
                <w:spacing w:val="2"/>
                <w:highlight w:val="yellow"/>
              </w:rPr>
            </w:pPr>
            <w:r>
              <w:rPr>
                <w:rFonts w:hint="eastAsia" w:ascii="ＭＳ ゴシック" w:hAnsi="ＭＳ ゴシック"/>
                <w:color w:val="auto"/>
                <w:spacing w:val="2"/>
              </w:rPr>
              <w:t>３．７</w:t>
            </w:r>
            <w:r>
              <w:rPr>
                <w:rFonts w:hint="eastAsia" w:ascii="ＭＳ ゴシック" w:hAnsi="ＭＳ ゴシック"/>
                <w:color w:val="auto"/>
                <w:spacing w:val="2"/>
              </w:rPr>
              <w:t>ha</w:t>
            </w:r>
          </w:p>
        </w:tc>
      </w:tr>
      <w:tr>
        <w:trPr/>
        <w:tc>
          <w:tcPr>
            <w:tcW w:w="1822" w:type="dxa"/>
            <w:vMerge w:val="continue"/>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jc w:val="center"/>
              <w:rPr>
                <w:rFonts w:hint="default" w:ascii="ＭＳ ゴシック" w:hAnsi="ＭＳ ゴシック"/>
                <w:color w:val="auto"/>
                <w:spacing w:val="2"/>
              </w:rPr>
            </w:pPr>
          </w:p>
        </w:tc>
        <w:tc>
          <w:tcPr>
            <w:tcW w:w="1417"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ind w:right="53" w:rightChars="22"/>
              <w:jc w:val="center"/>
              <w:rPr>
                <w:rFonts w:hint="default" w:ascii="ＭＳ ゴシック" w:hAnsi="ＭＳ ゴシック"/>
                <w:color w:val="auto"/>
                <w:spacing w:val="2"/>
              </w:rPr>
            </w:pPr>
            <w:r>
              <w:rPr>
                <w:rFonts w:hint="eastAsia" w:ascii="ＭＳ ゴシック" w:hAnsi="ＭＳ ゴシック"/>
                <w:color w:val="auto"/>
                <w:spacing w:val="2"/>
              </w:rPr>
              <w:t>嬉野市</w:t>
            </w:r>
          </w:p>
        </w:tc>
        <w:tc>
          <w:tcPr>
            <w:tcW w:w="259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ind w:right="427" w:rightChars="176"/>
              <w:jc w:val="right"/>
              <w:rPr>
                <w:rFonts w:hint="default" w:ascii="ＭＳ ゴシック" w:hAnsi="ＭＳ ゴシック"/>
                <w:color w:val="auto"/>
                <w:spacing w:val="2"/>
              </w:rPr>
            </w:pPr>
            <w:r>
              <w:rPr>
                <w:rFonts w:hint="eastAsia" w:ascii="ＭＳ ゴシック" w:hAnsi="ＭＳ ゴシック"/>
                <w:color w:val="auto"/>
                <w:spacing w:val="2"/>
              </w:rPr>
              <w:t>６．４９</w:t>
            </w:r>
            <w:r>
              <w:rPr>
                <w:rFonts w:hint="eastAsia" w:ascii="ＭＳ ゴシック" w:hAnsi="ＭＳ ゴシック"/>
                <w:color w:val="auto"/>
                <w:spacing w:val="2"/>
              </w:rPr>
              <w:t>ha</w:t>
            </w:r>
          </w:p>
        </w:tc>
        <w:tc>
          <w:tcPr>
            <w:tcW w:w="269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ind w:right="398" w:rightChars="164"/>
              <w:jc w:val="right"/>
              <w:rPr>
                <w:rFonts w:hint="default" w:ascii="ＭＳ ゴシック" w:hAnsi="ＭＳ ゴシック"/>
                <w:color w:val="auto"/>
                <w:spacing w:val="2"/>
                <w:highlight w:val="yellow"/>
              </w:rPr>
            </w:pPr>
            <w:r>
              <w:rPr>
                <w:rFonts w:hint="eastAsia" w:ascii="ＭＳ ゴシック" w:hAnsi="ＭＳ ゴシック"/>
                <w:color w:val="auto"/>
                <w:spacing w:val="2"/>
              </w:rPr>
              <w:t>５．９</w:t>
            </w:r>
            <w:r>
              <w:rPr>
                <w:rFonts w:hint="eastAsia" w:ascii="ＭＳ ゴシック" w:hAnsi="ＭＳ ゴシック"/>
                <w:color w:val="auto"/>
                <w:spacing w:val="2"/>
              </w:rPr>
              <w:t>ha</w:t>
            </w:r>
          </w:p>
        </w:tc>
      </w:tr>
      <w:tr>
        <w:trPr/>
        <w:tc>
          <w:tcPr>
            <w:tcW w:w="1822" w:type="dxa"/>
            <w:vMerge w:val="continue"/>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jc w:val="center"/>
              <w:rPr>
                <w:rFonts w:hint="default" w:ascii="ＭＳ ゴシック" w:hAnsi="ＭＳ ゴシック"/>
                <w:color w:val="auto"/>
                <w:spacing w:val="2"/>
              </w:rPr>
            </w:pPr>
          </w:p>
        </w:tc>
        <w:tc>
          <w:tcPr>
            <w:tcW w:w="1417"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ind w:right="53" w:rightChars="22"/>
              <w:jc w:val="center"/>
              <w:rPr>
                <w:rFonts w:hint="default" w:ascii="ＭＳ ゴシック" w:hAnsi="ＭＳ ゴシック"/>
                <w:color w:val="auto"/>
                <w:spacing w:val="2"/>
              </w:rPr>
            </w:pPr>
            <w:r>
              <w:rPr>
                <w:rFonts w:hint="eastAsia" w:ascii="ＭＳ ゴシック" w:hAnsi="ＭＳ ゴシック"/>
                <w:color w:val="auto"/>
                <w:spacing w:val="2"/>
              </w:rPr>
              <w:t>太良町</w:t>
            </w:r>
          </w:p>
        </w:tc>
        <w:tc>
          <w:tcPr>
            <w:tcW w:w="259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ind w:right="427" w:rightChars="176"/>
              <w:jc w:val="right"/>
              <w:rPr>
                <w:rFonts w:hint="default" w:ascii="ＭＳ ゴシック" w:hAnsi="ＭＳ ゴシック"/>
                <w:color w:val="auto"/>
                <w:spacing w:val="2"/>
              </w:rPr>
            </w:pPr>
            <w:r>
              <w:rPr>
                <w:rFonts w:hint="eastAsia" w:ascii="ＭＳ ゴシック" w:hAnsi="ＭＳ ゴシック"/>
                <w:color w:val="auto"/>
                <w:spacing w:val="2"/>
              </w:rPr>
              <w:t>１１．１０</w:t>
            </w:r>
            <w:r>
              <w:rPr>
                <w:rFonts w:hint="eastAsia" w:ascii="ＭＳ ゴシック" w:hAnsi="ＭＳ ゴシック"/>
                <w:color w:val="auto"/>
                <w:spacing w:val="2"/>
              </w:rPr>
              <w:t>ha</w:t>
            </w:r>
          </w:p>
        </w:tc>
        <w:tc>
          <w:tcPr>
            <w:tcW w:w="269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ind w:right="398" w:rightChars="164"/>
              <w:jc w:val="right"/>
              <w:rPr>
                <w:rFonts w:hint="default" w:ascii="ＭＳ ゴシック" w:hAnsi="ＭＳ ゴシック"/>
                <w:color w:val="auto"/>
                <w:spacing w:val="2"/>
                <w:highlight w:val="yellow"/>
              </w:rPr>
            </w:pPr>
            <w:r>
              <w:rPr>
                <w:rFonts w:hint="eastAsia" w:ascii="ＭＳ ゴシック" w:hAnsi="ＭＳ ゴシック"/>
                <w:color w:val="auto"/>
                <w:spacing w:val="2"/>
              </w:rPr>
              <w:t>１０．０</w:t>
            </w:r>
            <w:r>
              <w:rPr>
                <w:rFonts w:hint="eastAsia" w:ascii="ＭＳ ゴシック" w:hAnsi="ＭＳ ゴシック"/>
                <w:color w:val="auto"/>
                <w:spacing w:val="2"/>
              </w:rPr>
              <w:t>ha</w:t>
            </w:r>
          </w:p>
        </w:tc>
      </w:tr>
      <w:tr>
        <w:trPr/>
        <w:tc>
          <w:tcPr>
            <w:tcW w:w="1822" w:type="dxa"/>
            <w:vMerge w:val="continue"/>
            <w:tcBorders>
              <w:top w:val="none" w:color="auto" w:sz="0"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jc w:val="center"/>
              <w:rPr>
                <w:rFonts w:hint="default" w:ascii="ＭＳ ゴシック" w:hAnsi="ＭＳ ゴシック"/>
                <w:color w:val="auto"/>
                <w:spacing w:val="2"/>
              </w:rPr>
            </w:pPr>
          </w:p>
        </w:tc>
        <w:tc>
          <w:tcPr>
            <w:tcW w:w="1417" w:type="dxa"/>
            <w:tcBorders>
              <w:top w:val="none" w:color="auto" w:sz="0"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ind w:right="53" w:rightChars="22"/>
              <w:jc w:val="center"/>
              <w:rPr>
                <w:rFonts w:hint="default" w:ascii="ＭＳ ゴシック" w:hAnsi="ＭＳ ゴシック"/>
                <w:color w:val="auto"/>
                <w:spacing w:val="2"/>
              </w:rPr>
            </w:pPr>
            <w:r>
              <w:rPr>
                <w:rFonts w:hint="eastAsia" w:ascii="ＭＳ ゴシック" w:hAnsi="ＭＳ ゴシック"/>
                <w:color w:val="auto"/>
                <w:spacing w:val="2"/>
              </w:rPr>
              <w:t>合計</w:t>
            </w:r>
          </w:p>
        </w:tc>
        <w:tc>
          <w:tcPr>
            <w:tcW w:w="259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ind w:right="427" w:rightChars="176"/>
              <w:jc w:val="right"/>
              <w:rPr>
                <w:rFonts w:hint="default" w:ascii="ＭＳ ゴシック" w:hAnsi="ＭＳ ゴシック"/>
                <w:color w:val="auto"/>
                <w:spacing w:val="2"/>
              </w:rPr>
            </w:pPr>
            <w:r>
              <w:rPr>
                <w:rFonts w:hint="eastAsia" w:ascii="ＭＳ ゴシック" w:hAnsi="ＭＳ ゴシック"/>
                <w:color w:val="auto"/>
                <w:spacing w:val="2"/>
              </w:rPr>
              <w:t>２１．６９</w:t>
            </w:r>
            <w:r>
              <w:rPr>
                <w:rFonts w:hint="eastAsia" w:ascii="ＭＳ ゴシック" w:hAnsi="ＭＳ ゴシック"/>
                <w:color w:val="auto"/>
                <w:spacing w:val="2"/>
              </w:rPr>
              <w:t>ha</w:t>
            </w:r>
          </w:p>
        </w:tc>
        <w:tc>
          <w:tcPr>
            <w:tcW w:w="269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ind w:right="398" w:rightChars="164"/>
              <w:jc w:val="right"/>
              <w:rPr>
                <w:rFonts w:hint="default" w:ascii="ＭＳ ゴシック" w:hAnsi="ＭＳ ゴシック"/>
                <w:color w:val="auto"/>
                <w:spacing w:val="2"/>
                <w:highlight w:val="yellow"/>
              </w:rPr>
            </w:pPr>
            <w:r>
              <w:rPr>
                <w:rFonts w:hint="eastAsia" w:ascii="ＭＳ ゴシック" w:hAnsi="ＭＳ ゴシック"/>
                <w:color w:val="auto"/>
                <w:spacing w:val="2"/>
              </w:rPr>
              <w:t>１９．６</w:t>
            </w:r>
            <w:r>
              <w:rPr>
                <w:rFonts w:hint="eastAsia" w:ascii="ＭＳ ゴシック" w:hAnsi="ＭＳ ゴシック"/>
                <w:color w:val="auto"/>
                <w:spacing w:val="2"/>
              </w:rPr>
              <w:t>ha</w:t>
            </w:r>
          </w:p>
        </w:tc>
      </w:tr>
      <w:tr>
        <w:trPr/>
        <w:tc>
          <w:tcPr>
            <w:tcW w:w="1822" w:type="dxa"/>
            <w:vMerge w:val="restart"/>
            <w:tcBorders>
              <w:top w:val="single" w:color="000000" w:sz="4" w:space="0"/>
              <w:left w:val="single" w:color="000000" w:sz="4" w:space="0"/>
              <w:bottom w:val="none" w:color="auto" w:sz="0"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jc w:val="center"/>
              <w:rPr>
                <w:rFonts w:hint="default" w:ascii="ＭＳ ゴシック" w:hAnsi="ＭＳ ゴシック"/>
                <w:color w:val="auto"/>
                <w:spacing w:val="2"/>
              </w:rPr>
            </w:pPr>
            <w:r>
              <w:rPr>
                <w:rFonts w:hint="eastAsia" w:ascii="ＭＳ ゴシック" w:hAnsi="ＭＳ ゴシック"/>
                <w:color w:val="auto"/>
                <w:spacing w:val="2"/>
              </w:rPr>
              <w:t>被害金額</w:t>
            </w:r>
          </w:p>
        </w:tc>
        <w:tc>
          <w:tcPr>
            <w:tcW w:w="1417" w:type="dxa"/>
            <w:tcBorders>
              <w:top w:val="single" w:color="000000" w:sz="4" w:space="0"/>
              <w:left w:val="single" w:color="000000" w:sz="4" w:space="0"/>
              <w:bottom w:val="none" w:color="auto" w:sz="0"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ind w:right="53" w:rightChars="22"/>
              <w:jc w:val="center"/>
              <w:rPr>
                <w:rFonts w:hint="default" w:ascii="ＭＳ ゴシック" w:hAnsi="ＭＳ ゴシック"/>
                <w:color w:val="auto"/>
                <w:spacing w:val="2"/>
              </w:rPr>
            </w:pPr>
            <w:r>
              <w:rPr>
                <w:rFonts w:hint="eastAsia" w:ascii="ＭＳ ゴシック" w:hAnsi="ＭＳ ゴシック"/>
                <w:color w:val="auto"/>
                <w:spacing w:val="2"/>
              </w:rPr>
              <w:t>鹿島市</w:t>
            </w:r>
          </w:p>
        </w:tc>
        <w:tc>
          <w:tcPr>
            <w:tcW w:w="259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ind w:right="427" w:rightChars="176"/>
              <w:jc w:val="right"/>
              <w:rPr>
                <w:rFonts w:hint="default" w:ascii="ＭＳ ゴシック" w:hAnsi="ＭＳ ゴシック"/>
                <w:color w:val="auto"/>
                <w:spacing w:val="2"/>
              </w:rPr>
            </w:pPr>
            <w:r>
              <w:rPr>
                <w:rFonts w:hint="eastAsia" w:ascii="ＭＳ ゴシック" w:hAnsi="ＭＳ ゴシック"/>
                <w:color w:val="auto"/>
                <w:spacing w:val="2"/>
              </w:rPr>
              <w:t>１０８３．４万円</w:t>
            </w:r>
          </w:p>
        </w:tc>
        <w:tc>
          <w:tcPr>
            <w:tcW w:w="269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ind w:right="427" w:rightChars="176"/>
              <w:jc w:val="right"/>
              <w:rPr>
                <w:rFonts w:hint="default" w:ascii="ＭＳ ゴシック" w:hAnsi="ＭＳ ゴシック"/>
                <w:color w:val="auto"/>
                <w:spacing w:val="2"/>
              </w:rPr>
            </w:pPr>
            <w:r>
              <w:rPr>
                <w:rFonts w:hint="eastAsia" w:ascii="ＭＳ ゴシック" w:hAnsi="ＭＳ ゴシック"/>
                <w:color w:val="auto"/>
                <w:spacing w:val="2"/>
              </w:rPr>
              <w:t>９７５万円</w:t>
            </w:r>
          </w:p>
        </w:tc>
      </w:tr>
      <w:tr>
        <w:trPr/>
        <w:tc>
          <w:tcPr>
            <w:tcW w:w="1822" w:type="dxa"/>
            <w:vMerge w:val="continue"/>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36" w:lineRule="atLeast"/>
              <w:jc w:val="left"/>
              <w:rPr>
                <w:rFonts w:hint="default" w:ascii="ＭＳ ゴシック" w:hAnsi="ＭＳ ゴシック"/>
                <w:color w:val="auto"/>
                <w:spacing w:val="2"/>
              </w:rPr>
            </w:pPr>
          </w:p>
        </w:tc>
        <w:tc>
          <w:tcPr>
            <w:tcW w:w="1417"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ind w:right="53" w:rightChars="22"/>
              <w:jc w:val="center"/>
              <w:rPr>
                <w:rFonts w:hint="default" w:ascii="ＭＳ ゴシック" w:hAnsi="ＭＳ ゴシック"/>
                <w:color w:val="auto"/>
                <w:spacing w:val="2"/>
              </w:rPr>
            </w:pPr>
            <w:r>
              <w:rPr>
                <w:rFonts w:hint="eastAsia" w:ascii="ＭＳ ゴシック" w:hAnsi="ＭＳ ゴシック"/>
                <w:color w:val="auto"/>
                <w:spacing w:val="2"/>
              </w:rPr>
              <w:t>嬉野市</w:t>
            </w:r>
          </w:p>
        </w:tc>
        <w:tc>
          <w:tcPr>
            <w:tcW w:w="259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ind w:right="427" w:rightChars="176"/>
              <w:jc w:val="right"/>
              <w:rPr>
                <w:rFonts w:hint="default" w:ascii="ＭＳ ゴシック" w:hAnsi="ＭＳ ゴシック"/>
                <w:color w:val="auto"/>
                <w:spacing w:val="2"/>
              </w:rPr>
            </w:pPr>
            <w:r>
              <w:rPr>
                <w:rFonts w:hint="eastAsia" w:ascii="ＭＳ ゴシック" w:hAnsi="ＭＳ ゴシック"/>
                <w:color w:val="auto"/>
                <w:spacing w:val="2"/>
              </w:rPr>
              <w:t>９４３．３万円</w:t>
            </w:r>
          </w:p>
        </w:tc>
        <w:tc>
          <w:tcPr>
            <w:tcW w:w="269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ind w:right="427" w:rightChars="176"/>
              <w:jc w:val="right"/>
              <w:rPr>
                <w:rFonts w:hint="default" w:ascii="ＭＳ ゴシック" w:hAnsi="ＭＳ ゴシック"/>
                <w:color w:val="auto"/>
                <w:spacing w:val="2"/>
              </w:rPr>
            </w:pPr>
            <w:r>
              <w:rPr>
                <w:rFonts w:hint="eastAsia" w:ascii="ＭＳ ゴシック" w:hAnsi="ＭＳ ゴシック"/>
                <w:color w:val="auto"/>
                <w:spacing w:val="2"/>
              </w:rPr>
              <w:t>８４９万円</w:t>
            </w:r>
          </w:p>
        </w:tc>
      </w:tr>
      <w:tr>
        <w:trPr/>
        <w:tc>
          <w:tcPr>
            <w:tcW w:w="1822" w:type="dxa"/>
            <w:vMerge w:val="continue"/>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36" w:lineRule="atLeast"/>
              <w:jc w:val="left"/>
              <w:rPr>
                <w:rFonts w:hint="default" w:ascii="ＭＳ ゴシック" w:hAnsi="ＭＳ ゴシック"/>
                <w:color w:val="auto"/>
                <w:spacing w:val="2"/>
              </w:rPr>
            </w:pPr>
          </w:p>
        </w:tc>
        <w:tc>
          <w:tcPr>
            <w:tcW w:w="1417"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ind w:right="53" w:rightChars="22"/>
              <w:jc w:val="center"/>
              <w:rPr>
                <w:rFonts w:hint="default" w:ascii="ＭＳ ゴシック" w:hAnsi="ＭＳ ゴシック"/>
                <w:color w:val="auto"/>
                <w:spacing w:val="2"/>
              </w:rPr>
            </w:pPr>
            <w:r>
              <w:rPr>
                <w:rFonts w:hint="eastAsia" w:ascii="ＭＳ ゴシック" w:hAnsi="ＭＳ ゴシック"/>
                <w:color w:val="auto"/>
                <w:spacing w:val="2"/>
              </w:rPr>
              <w:t>太良町</w:t>
            </w:r>
          </w:p>
        </w:tc>
        <w:tc>
          <w:tcPr>
            <w:tcW w:w="259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ind w:right="427" w:rightChars="176"/>
              <w:jc w:val="right"/>
              <w:rPr>
                <w:rFonts w:hint="default" w:ascii="ＭＳ ゴシック" w:hAnsi="ＭＳ ゴシック"/>
                <w:color w:val="auto"/>
                <w:spacing w:val="2"/>
              </w:rPr>
            </w:pPr>
            <w:r>
              <w:rPr>
                <w:rFonts w:hint="eastAsia" w:ascii="ＭＳ ゴシック" w:hAnsi="ＭＳ ゴシック"/>
                <w:color w:val="auto"/>
                <w:spacing w:val="2"/>
              </w:rPr>
              <w:t>７１２．７万円</w:t>
            </w:r>
          </w:p>
        </w:tc>
        <w:tc>
          <w:tcPr>
            <w:tcW w:w="269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ind w:right="427" w:rightChars="176"/>
              <w:jc w:val="right"/>
              <w:rPr>
                <w:rFonts w:hint="default" w:ascii="ＭＳ ゴシック" w:hAnsi="ＭＳ ゴシック"/>
                <w:color w:val="auto"/>
                <w:spacing w:val="2"/>
              </w:rPr>
            </w:pPr>
            <w:r>
              <w:rPr>
                <w:rFonts w:hint="eastAsia" w:ascii="ＭＳ ゴシック" w:hAnsi="ＭＳ ゴシック"/>
                <w:color w:val="auto"/>
                <w:spacing w:val="2"/>
              </w:rPr>
              <w:t>６４２万円</w:t>
            </w:r>
          </w:p>
        </w:tc>
      </w:tr>
      <w:tr>
        <w:trPr/>
        <w:tc>
          <w:tcPr>
            <w:tcW w:w="1822" w:type="dxa"/>
            <w:vMerge w:val="continue"/>
            <w:tcBorders>
              <w:top w:val="none" w:color="auto" w:sz="0"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36" w:lineRule="atLeast"/>
              <w:jc w:val="left"/>
              <w:rPr>
                <w:rFonts w:hint="default" w:ascii="ＭＳ ゴシック" w:hAnsi="ＭＳ ゴシック"/>
                <w:color w:val="auto"/>
                <w:spacing w:val="2"/>
              </w:rPr>
            </w:pPr>
          </w:p>
        </w:tc>
        <w:tc>
          <w:tcPr>
            <w:tcW w:w="1417" w:type="dxa"/>
            <w:tcBorders>
              <w:top w:val="none" w:color="auto" w:sz="0"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ind w:right="53" w:rightChars="22"/>
              <w:jc w:val="center"/>
              <w:rPr>
                <w:rFonts w:hint="default" w:ascii="ＭＳ ゴシック" w:hAnsi="ＭＳ ゴシック"/>
                <w:color w:val="auto"/>
                <w:spacing w:val="2"/>
              </w:rPr>
            </w:pPr>
            <w:r>
              <w:rPr>
                <w:rFonts w:hint="eastAsia" w:ascii="ＭＳ ゴシック" w:hAnsi="ＭＳ ゴシック"/>
                <w:color w:val="auto"/>
                <w:spacing w:val="2"/>
              </w:rPr>
              <w:t>合計</w:t>
            </w:r>
          </w:p>
        </w:tc>
        <w:tc>
          <w:tcPr>
            <w:tcW w:w="259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ind w:right="427" w:rightChars="176"/>
              <w:jc w:val="right"/>
              <w:rPr>
                <w:rFonts w:hint="default" w:ascii="ＭＳ ゴシック" w:hAnsi="ＭＳ ゴシック"/>
                <w:color w:val="auto"/>
                <w:spacing w:val="2"/>
              </w:rPr>
            </w:pPr>
            <w:r>
              <w:rPr>
                <w:rFonts w:hint="eastAsia" w:ascii="ＭＳ ゴシック" w:hAnsi="ＭＳ ゴシック"/>
                <w:color w:val="auto"/>
                <w:spacing w:val="2"/>
              </w:rPr>
              <w:t>２７３９．４万円</w:t>
            </w:r>
          </w:p>
        </w:tc>
        <w:tc>
          <w:tcPr>
            <w:tcW w:w="269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ind w:right="427" w:rightChars="176"/>
              <w:jc w:val="right"/>
              <w:rPr>
                <w:rFonts w:hint="default" w:ascii="ＭＳ ゴシック" w:hAnsi="ＭＳ ゴシック"/>
                <w:color w:val="auto"/>
                <w:spacing w:val="2"/>
              </w:rPr>
            </w:pPr>
            <w:r>
              <w:rPr>
                <w:rFonts w:hint="eastAsia" w:ascii="ＭＳ ゴシック" w:hAnsi="ＭＳ ゴシック"/>
                <w:color w:val="auto"/>
                <w:spacing w:val="2"/>
              </w:rPr>
              <w:t>２４６６万円</w:t>
            </w:r>
          </w:p>
        </w:tc>
      </w:tr>
    </w:tbl>
    <w:p>
      <w:pPr>
        <w:pStyle w:val="0"/>
        <w:ind w:left="993" w:hanging="993"/>
        <w:rPr>
          <w:rFonts w:hint="default"/>
          <w:color w:val="auto"/>
        </w:rPr>
      </w:pPr>
      <w:r>
        <w:rPr>
          <w:rFonts w:hint="eastAsia"/>
          <w:color w:val="auto"/>
        </w:rPr>
        <w:t>アライグマ</w:t>
      </w:r>
    </w:p>
    <w:tbl>
      <w:tblPr>
        <w:tblStyle w:val="32"/>
        <w:tblW w:w="8505" w:type="dxa"/>
        <w:tblInd w:w="250" w:type="dxa"/>
        <w:tblLayout w:type="fixed"/>
        <w:tblLook w:firstRow="1" w:lastRow="0" w:firstColumn="1" w:lastColumn="0" w:noHBand="0" w:noVBand="1" w:val="04A0"/>
      </w:tblPr>
      <w:tblGrid>
        <w:gridCol w:w="1843"/>
        <w:gridCol w:w="1417"/>
        <w:gridCol w:w="2552"/>
        <w:gridCol w:w="2693"/>
      </w:tblGrid>
      <w:tr>
        <w:trPr/>
        <w:tc>
          <w:tcPr>
            <w:tcW w:w="1843" w:type="dxa"/>
            <w:vAlign w:val="top"/>
          </w:tcPr>
          <w:p>
            <w:pPr>
              <w:pStyle w:val="0"/>
              <w:jc w:val="center"/>
              <w:rPr>
                <w:rFonts w:hint="default"/>
                <w:color w:val="auto"/>
              </w:rPr>
            </w:pPr>
            <w:r>
              <w:rPr>
                <w:rFonts w:hint="eastAsia"/>
                <w:color w:val="auto"/>
              </w:rPr>
              <w:t>指標</w:t>
            </w:r>
          </w:p>
        </w:tc>
        <w:tc>
          <w:tcPr>
            <w:tcW w:w="1417" w:type="dxa"/>
            <w:vAlign w:val="top"/>
          </w:tcPr>
          <w:p>
            <w:pPr>
              <w:pStyle w:val="0"/>
              <w:rPr>
                <w:rFonts w:hint="default"/>
                <w:color w:val="auto"/>
              </w:rPr>
            </w:pPr>
            <w:r>
              <w:rPr>
                <w:rFonts w:hint="eastAsia"/>
                <w:color w:val="auto"/>
              </w:rPr>
              <w:t>市町名</w:t>
            </w:r>
          </w:p>
        </w:tc>
        <w:tc>
          <w:tcPr>
            <w:tcW w:w="2552" w:type="dxa"/>
            <w:vAlign w:val="top"/>
          </w:tcPr>
          <w:p>
            <w:pPr>
              <w:pStyle w:val="0"/>
              <w:rPr>
                <w:rFonts w:hint="default"/>
                <w:color w:val="auto"/>
              </w:rPr>
            </w:pPr>
            <w:r>
              <w:rPr>
                <w:rFonts w:hint="eastAsia"/>
                <w:color w:val="auto"/>
              </w:rPr>
              <w:t>現状値（令和６年度）</w:t>
            </w:r>
          </w:p>
        </w:tc>
        <w:tc>
          <w:tcPr>
            <w:tcW w:w="2693" w:type="dxa"/>
            <w:vAlign w:val="top"/>
          </w:tcPr>
          <w:p>
            <w:pPr>
              <w:pStyle w:val="0"/>
              <w:rPr>
                <w:rFonts w:hint="default"/>
                <w:color w:val="auto"/>
              </w:rPr>
            </w:pPr>
            <w:r>
              <w:rPr>
                <w:rFonts w:hint="eastAsia"/>
                <w:color w:val="auto"/>
              </w:rPr>
              <w:t>目標値（令和１０年度）</w:t>
            </w:r>
          </w:p>
        </w:tc>
      </w:tr>
      <w:tr>
        <w:trPr/>
        <w:tc>
          <w:tcPr>
            <w:tcW w:w="1843" w:type="dxa"/>
            <w:vMerge w:val="restart"/>
            <w:vAlign w:val="center"/>
          </w:tcPr>
          <w:p>
            <w:pPr>
              <w:pStyle w:val="0"/>
              <w:jc w:val="center"/>
              <w:rPr>
                <w:rFonts w:hint="default"/>
                <w:color w:val="auto"/>
              </w:rPr>
            </w:pPr>
            <w:r>
              <w:rPr>
                <w:rFonts w:hint="eastAsia" w:ascii="ＭＳ ゴシック" w:hAnsi="ＭＳ ゴシック"/>
                <w:color w:val="auto"/>
                <w:spacing w:val="2"/>
              </w:rPr>
              <w:t>被害面積</w:t>
            </w:r>
          </w:p>
        </w:tc>
        <w:tc>
          <w:tcPr>
            <w:tcW w:w="1417" w:type="dxa"/>
            <w:vAlign w:val="top"/>
          </w:tcPr>
          <w:p>
            <w:pPr>
              <w:pStyle w:val="0"/>
              <w:rPr>
                <w:rFonts w:hint="default"/>
                <w:color w:val="auto"/>
              </w:rPr>
            </w:pPr>
            <w:r>
              <w:rPr>
                <w:rFonts w:hint="eastAsia" w:ascii="ＭＳ ゴシック" w:hAnsi="ＭＳ ゴシック"/>
                <w:color w:val="auto"/>
                <w:spacing w:val="2"/>
              </w:rPr>
              <w:t>鹿島市</w:t>
            </w:r>
          </w:p>
        </w:tc>
        <w:tc>
          <w:tcPr>
            <w:tcW w:w="2552" w:type="dxa"/>
            <w:vAlign w:val="center"/>
          </w:tcPr>
          <w:p>
            <w:pPr>
              <w:pStyle w:val="0"/>
              <w:jc w:val="right"/>
              <w:rPr>
                <w:rFonts w:hint="default" w:ascii="ＭＳ ゴシック" w:hAnsi="ＭＳ ゴシック"/>
                <w:color w:val="auto"/>
                <w:spacing w:val="2"/>
              </w:rPr>
            </w:pPr>
            <w:r>
              <w:rPr>
                <w:rFonts w:hint="eastAsia" w:ascii="ＭＳ ゴシック" w:hAnsi="ＭＳ ゴシック"/>
                <w:color w:val="auto"/>
                <w:spacing w:val="2"/>
              </w:rPr>
              <w:t>０．１１</w:t>
            </w:r>
            <w:r>
              <w:rPr>
                <w:rFonts w:hint="eastAsia" w:ascii="ＭＳ ゴシック" w:hAnsi="ＭＳ ゴシック"/>
                <w:color w:val="auto"/>
                <w:spacing w:val="2"/>
              </w:rPr>
              <w:t>ha</w:t>
            </w:r>
          </w:p>
        </w:tc>
        <w:tc>
          <w:tcPr>
            <w:tcW w:w="2693" w:type="dxa"/>
            <w:vAlign w:val="center"/>
          </w:tcPr>
          <w:p>
            <w:pPr>
              <w:pStyle w:val="0"/>
              <w:jc w:val="right"/>
              <w:rPr>
                <w:rFonts w:hint="default"/>
                <w:color w:val="auto"/>
              </w:rPr>
            </w:pPr>
            <w:r>
              <w:rPr>
                <w:rFonts w:hint="eastAsia" w:ascii="ＭＳ ゴシック" w:hAnsi="ＭＳ ゴシック"/>
                <w:color w:val="auto"/>
                <w:spacing w:val="2"/>
              </w:rPr>
              <w:t>０．０９</w:t>
            </w:r>
            <w:r>
              <w:rPr>
                <w:rFonts w:hint="eastAsia" w:ascii="ＭＳ ゴシック" w:hAnsi="ＭＳ ゴシック"/>
                <w:color w:val="auto"/>
                <w:spacing w:val="2"/>
              </w:rPr>
              <w:t>ha</w:t>
            </w:r>
          </w:p>
        </w:tc>
      </w:tr>
      <w:tr>
        <w:trPr/>
        <w:tc>
          <w:tcPr>
            <w:tcW w:w="1843" w:type="dxa"/>
            <w:vMerge w:val="continue"/>
            <w:vAlign w:val="center"/>
          </w:tcPr>
          <w:p>
            <w:pPr>
              <w:pStyle w:val="0"/>
              <w:jc w:val="center"/>
              <w:rPr>
                <w:rFonts w:hint="default" w:ascii="ＭＳ ゴシック" w:hAnsi="ＭＳ ゴシック"/>
                <w:color w:val="auto"/>
                <w:spacing w:val="2"/>
              </w:rPr>
            </w:pPr>
          </w:p>
        </w:tc>
        <w:tc>
          <w:tcPr>
            <w:tcW w:w="1417" w:type="dxa"/>
            <w:vAlign w:val="top"/>
          </w:tcPr>
          <w:p>
            <w:pPr>
              <w:pStyle w:val="0"/>
              <w:rPr>
                <w:rFonts w:hint="default"/>
                <w:color w:val="auto"/>
              </w:rPr>
            </w:pPr>
            <w:r>
              <w:rPr>
                <w:rFonts w:hint="eastAsia"/>
                <w:color w:val="auto"/>
              </w:rPr>
              <w:t>太良町</w:t>
            </w:r>
          </w:p>
        </w:tc>
        <w:tc>
          <w:tcPr>
            <w:tcW w:w="2552" w:type="dxa"/>
            <w:vAlign w:val="center"/>
          </w:tcPr>
          <w:p>
            <w:pPr>
              <w:pStyle w:val="0"/>
              <w:jc w:val="right"/>
              <w:rPr>
                <w:rFonts w:hint="default" w:ascii="ＭＳ ゴシック" w:hAnsi="ＭＳ ゴシック"/>
                <w:color w:val="auto"/>
                <w:spacing w:val="2"/>
              </w:rPr>
            </w:pPr>
            <w:r>
              <w:rPr>
                <w:rFonts w:hint="eastAsia" w:ascii="ＭＳ ゴシック" w:hAnsi="ＭＳ ゴシック"/>
                <w:color w:val="auto"/>
                <w:spacing w:val="2"/>
              </w:rPr>
              <w:t>０．２０</w:t>
            </w:r>
            <w:r>
              <w:rPr>
                <w:rFonts w:hint="eastAsia" w:ascii="ＭＳ ゴシック" w:hAnsi="ＭＳ ゴシック"/>
                <w:color w:val="auto"/>
                <w:spacing w:val="2"/>
              </w:rPr>
              <w:t>ha</w:t>
            </w:r>
          </w:p>
        </w:tc>
        <w:tc>
          <w:tcPr>
            <w:tcW w:w="2693" w:type="dxa"/>
            <w:vAlign w:val="center"/>
          </w:tcPr>
          <w:p>
            <w:pPr>
              <w:pStyle w:val="0"/>
              <w:jc w:val="right"/>
              <w:rPr>
                <w:rFonts w:hint="default" w:ascii="ＭＳ ゴシック" w:hAnsi="ＭＳ ゴシック"/>
                <w:color w:val="auto"/>
                <w:spacing w:val="2"/>
              </w:rPr>
            </w:pPr>
            <w:r>
              <w:rPr>
                <w:rFonts w:hint="eastAsia" w:ascii="ＭＳ ゴシック" w:hAnsi="ＭＳ ゴシック"/>
                <w:color w:val="auto"/>
                <w:spacing w:val="2"/>
              </w:rPr>
              <w:t>０．１８</w:t>
            </w:r>
            <w:r>
              <w:rPr>
                <w:rFonts w:hint="eastAsia" w:ascii="ＭＳ ゴシック" w:hAnsi="ＭＳ ゴシック"/>
                <w:color w:val="auto"/>
                <w:spacing w:val="2"/>
              </w:rPr>
              <w:t>ha</w:t>
            </w:r>
          </w:p>
        </w:tc>
      </w:tr>
      <w:tr>
        <w:trPr/>
        <w:tc>
          <w:tcPr>
            <w:tcW w:w="1843" w:type="dxa"/>
            <w:vMerge w:val="continue"/>
            <w:vAlign w:val="center"/>
          </w:tcPr>
          <w:p>
            <w:pPr>
              <w:pStyle w:val="0"/>
              <w:jc w:val="center"/>
              <w:rPr>
                <w:rFonts w:hint="default" w:ascii="ＭＳ ゴシック" w:hAnsi="ＭＳ ゴシック"/>
                <w:color w:val="auto"/>
                <w:spacing w:val="2"/>
              </w:rPr>
            </w:pPr>
          </w:p>
        </w:tc>
        <w:tc>
          <w:tcPr>
            <w:tcW w:w="1417" w:type="dxa"/>
            <w:vAlign w:val="top"/>
          </w:tcPr>
          <w:p>
            <w:pPr>
              <w:pStyle w:val="0"/>
              <w:jc w:val="center"/>
              <w:rPr>
                <w:rFonts w:hint="default"/>
                <w:color w:val="auto"/>
              </w:rPr>
            </w:pPr>
            <w:r>
              <w:rPr>
                <w:rFonts w:hint="eastAsia" w:ascii="ＭＳ ゴシック" w:hAnsi="ＭＳ ゴシック"/>
                <w:color w:val="auto"/>
                <w:spacing w:val="2"/>
              </w:rPr>
              <w:t>合計</w:t>
            </w:r>
          </w:p>
        </w:tc>
        <w:tc>
          <w:tcPr>
            <w:tcW w:w="2552" w:type="dxa"/>
            <w:vAlign w:val="center"/>
          </w:tcPr>
          <w:p>
            <w:pPr>
              <w:pStyle w:val="0"/>
              <w:jc w:val="right"/>
              <w:rPr>
                <w:rFonts w:hint="default" w:ascii="ＭＳ ゴシック" w:hAnsi="ＭＳ ゴシック"/>
                <w:color w:val="auto"/>
                <w:spacing w:val="2"/>
              </w:rPr>
            </w:pPr>
            <w:r>
              <w:rPr>
                <w:rFonts w:hint="eastAsia" w:ascii="ＭＳ ゴシック" w:hAnsi="ＭＳ ゴシック"/>
                <w:color w:val="auto"/>
                <w:spacing w:val="2"/>
              </w:rPr>
              <w:t>０．３１</w:t>
            </w:r>
            <w:r>
              <w:rPr>
                <w:rFonts w:hint="eastAsia" w:ascii="ＭＳ ゴシック" w:hAnsi="ＭＳ ゴシック"/>
                <w:color w:val="auto"/>
                <w:spacing w:val="2"/>
              </w:rPr>
              <w:t>ha</w:t>
            </w:r>
          </w:p>
        </w:tc>
        <w:tc>
          <w:tcPr>
            <w:tcW w:w="2693" w:type="dxa"/>
            <w:vAlign w:val="center"/>
          </w:tcPr>
          <w:p>
            <w:pPr>
              <w:pStyle w:val="0"/>
              <w:jc w:val="right"/>
              <w:rPr>
                <w:rFonts w:hint="default" w:ascii="ＭＳ ゴシック" w:hAnsi="ＭＳ ゴシック"/>
                <w:color w:val="auto"/>
                <w:spacing w:val="2"/>
              </w:rPr>
            </w:pPr>
            <w:r>
              <w:rPr>
                <w:rFonts w:hint="eastAsia" w:ascii="ＭＳ ゴシック" w:hAnsi="ＭＳ ゴシック"/>
                <w:color w:val="auto"/>
                <w:spacing w:val="2"/>
              </w:rPr>
              <w:t>０．２７</w:t>
            </w:r>
            <w:r>
              <w:rPr>
                <w:rFonts w:hint="eastAsia" w:ascii="ＭＳ ゴシック" w:hAnsi="ＭＳ ゴシック"/>
                <w:color w:val="auto"/>
                <w:spacing w:val="2"/>
              </w:rPr>
              <w:t>ha</w:t>
            </w:r>
          </w:p>
        </w:tc>
      </w:tr>
      <w:tr>
        <w:trPr/>
        <w:tc>
          <w:tcPr>
            <w:tcW w:w="1843" w:type="dxa"/>
            <w:vMerge w:val="restart"/>
            <w:vAlign w:val="center"/>
          </w:tcPr>
          <w:p>
            <w:pPr>
              <w:pStyle w:val="0"/>
              <w:jc w:val="center"/>
              <w:rPr>
                <w:rFonts w:hint="default" w:ascii="ＭＳ ゴシック" w:hAnsi="ＭＳ ゴシック"/>
                <w:color w:val="auto"/>
                <w:spacing w:val="2"/>
              </w:rPr>
            </w:pPr>
            <w:r>
              <w:rPr>
                <w:rFonts w:hint="eastAsia" w:ascii="ＭＳ ゴシック" w:hAnsi="ＭＳ ゴシック"/>
                <w:color w:val="auto"/>
                <w:spacing w:val="2"/>
              </w:rPr>
              <w:t>被害金額</w:t>
            </w:r>
          </w:p>
        </w:tc>
        <w:tc>
          <w:tcPr>
            <w:tcW w:w="1417" w:type="dxa"/>
            <w:vAlign w:val="top"/>
          </w:tcPr>
          <w:p>
            <w:pPr>
              <w:pStyle w:val="0"/>
              <w:rPr>
                <w:rFonts w:hint="default"/>
                <w:color w:val="auto"/>
              </w:rPr>
            </w:pPr>
            <w:r>
              <w:rPr>
                <w:rFonts w:hint="eastAsia" w:ascii="ＭＳ ゴシック" w:hAnsi="ＭＳ ゴシック"/>
                <w:color w:val="auto"/>
                <w:spacing w:val="2"/>
              </w:rPr>
              <w:t>鹿島市</w:t>
            </w:r>
          </w:p>
        </w:tc>
        <w:tc>
          <w:tcPr>
            <w:tcW w:w="2552" w:type="dxa"/>
            <w:vAlign w:val="center"/>
          </w:tcPr>
          <w:p>
            <w:pPr>
              <w:pStyle w:val="0"/>
              <w:jc w:val="right"/>
              <w:rPr>
                <w:rFonts w:hint="default"/>
                <w:color w:val="auto"/>
              </w:rPr>
            </w:pPr>
            <w:r>
              <w:rPr>
                <w:rFonts w:hint="eastAsia" w:ascii="ＭＳ ゴシック" w:hAnsi="ＭＳ ゴシック"/>
                <w:color w:val="auto"/>
                <w:spacing w:val="2"/>
              </w:rPr>
              <w:t>１１０万円</w:t>
            </w:r>
          </w:p>
        </w:tc>
        <w:tc>
          <w:tcPr>
            <w:tcW w:w="2693" w:type="dxa"/>
            <w:vAlign w:val="center"/>
          </w:tcPr>
          <w:p>
            <w:pPr>
              <w:pStyle w:val="0"/>
              <w:jc w:val="right"/>
              <w:rPr>
                <w:rFonts w:hint="default"/>
                <w:color w:val="auto"/>
              </w:rPr>
            </w:pPr>
            <w:r>
              <w:rPr>
                <w:rFonts w:hint="eastAsia" w:ascii="ＭＳ ゴシック" w:hAnsi="ＭＳ ゴシック"/>
                <w:color w:val="auto"/>
                <w:spacing w:val="2"/>
              </w:rPr>
              <w:t>９９．０万円</w:t>
            </w:r>
          </w:p>
        </w:tc>
      </w:tr>
      <w:tr>
        <w:trPr/>
        <w:tc>
          <w:tcPr>
            <w:tcW w:w="1843" w:type="dxa"/>
            <w:vMerge w:val="continue"/>
            <w:vAlign w:val="top"/>
          </w:tcPr>
          <w:p>
            <w:pPr>
              <w:pStyle w:val="0"/>
              <w:rPr>
                <w:rFonts w:hint="default" w:ascii="ＭＳ ゴシック" w:hAnsi="ＭＳ ゴシック"/>
                <w:color w:val="auto"/>
                <w:spacing w:val="2"/>
              </w:rPr>
            </w:pPr>
          </w:p>
        </w:tc>
        <w:tc>
          <w:tcPr>
            <w:tcW w:w="1417" w:type="dxa"/>
            <w:vAlign w:val="top"/>
          </w:tcPr>
          <w:p>
            <w:pPr>
              <w:pStyle w:val="0"/>
              <w:rPr>
                <w:rFonts w:hint="default"/>
                <w:color w:val="auto"/>
              </w:rPr>
            </w:pPr>
            <w:r>
              <w:rPr>
                <w:rFonts w:hint="eastAsia"/>
                <w:color w:val="auto"/>
              </w:rPr>
              <w:t>太良町</w:t>
            </w:r>
          </w:p>
        </w:tc>
        <w:tc>
          <w:tcPr>
            <w:tcW w:w="2552" w:type="dxa"/>
            <w:vAlign w:val="center"/>
          </w:tcPr>
          <w:p>
            <w:pPr>
              <w:pStyle w:val="0"/>
              <w:jc w:val="right"/>
              <w:rPr>
                <w:rFonts w:hint="default" w:ascii="ＭＳ ゴシック" w:hAnsi="ＭＳ ゴシック"/>
                <w:color w:val="auto"/>
                <w:spacing w:val="2"/>
              </w:rPr>
            </w:pPr>
            <w:r>
              <w:rPr>
                <w:rFonts w:hint="eastAsia" w:ascii="ＭＳ ゴシック" w:hAnsi="ＭＳ ゴシック"/>
                <w:color w:val="auto"/>
                <w:spacing w:val="2"/>
              </w:rPr>
              <w:t>２．４万円</w:t>
            </w:r>
          </w:p>
        </w:tc>
        <w:tc>
          <w:tcPr>
            <w:tcW w:w="2693" w:type="dxa"/>
            <w:vAlign w:val="center"/>
          </w:tcPr>
          <w:p>
            <w:pPr>
              <w:pStyle w:val="0"/>
              <w:jc w:val="right"/>
              <w:rPr>
                <w:rFonts w:hint="default" w:ascii="ＭＳ ゴシック" w:hAnsi="ＭＳ ゴシック"/>
                <w:color w:val="auto"/>
                <w:spacing w:val="2"/>
              </w:rPr>
            </w:pPr>
            <w:r>
              <w:rPr>
                <w:rFonts w:hint="eastAsia" w:ascii="ＭＳ ゴシック" w:hAnsi="ＭＳ ゴシック"/>
                <w:color w:val="auto"/>
                <w:spacing w:val="2"/>
              </w:rPr>
              <w:t>２．２万円</w:t>
            </w:r>
          </w:p>
        </w:tc>
      </w:tr>
      <w:tr>
        <w:trPr/>
        <w:tc>
          <w:tcPr>
            <w:tcW w:w="1843" w:type="dxa"/>
            <w:vMerge w:val="continue"/>
            <w:vAlign w:val="top"/>
          </w:tcPr>
          <w:p>
            <w:pPr>
              <w:pStyle w:val="0"/>
              <w:rPr>
                <w:rFonts w:hint="default" w:ascii="ＭＳ ゴシック" w:hAnsi="ＭＳ ゴシック"/>
                <w:color w:val="auto"/>
                <w:spacing w:val="2"/>
              </w:rPr>
            </w:pPr>
          </w:p>
        </w:tc>
        <w:tc>
          <w:tcPr>
            <w:tcW w:w="1417" w:type="dxa"/>
            <w:vAlign w:val="top"/>
          </w:tcPr>
          <w:p>
            <w:pPr>
              <w:pStyle w:val="0"/>
              <w:jc w:val="center"/>
              <w:rPr>
                <w:rFonts w:hint="default"/>
                <w:color w:val="auto"/>
              </w:rPr>
            </w:pPr>
            <w:r>
              <w:rPr>
                <w:rFonts w:hint="eastAsia" w:ascii="ＭＳ ゴシック" w:hAnsi="ＭＳ ゴシック"/>
                <w:color w:val="auto"/>
                <w:spacing w:val="2"/>
              </w:rPr>
              <w:t>合計</w:t>
            </w:r>
          </w:p>
        </w:tc>
        <w:tc>
          <w:tcPr>
            <w:tcW w:w="2552" w:type="dxa"/>
            <w:vAlign w:val="center"/>
          </w:tcPr>
          <w:p>
            <w:pPr>
              <w:pStyle w:val="0"/>
              <w:jc w:val="right"/>
              <w:rPr>
                <w:rFonts w:hint="default" w:ascii="ＭＳ ゴシック" w:hAnsi="ＭＳ ゴシック"/>
                <w:color w:val="auto"/>
                <w:spacing w:val="2"/>
              </w:rPr>
            </w:pPr>
            <w:r>
              <w:rPr>
                <w:rFonts w:hint="eastAsia" w:ascii="ＭＳ ゴシック" w:hAnsi="ＭＳ ゴシック"/>
                <w:color w:val="auto"/>
                <w:spacing w:val="2"/>
              </w:rPr>
              <w:t>１１２．４万円</w:t>
            </w:r>
          </w:p>
        </w:tc>
        <w:tc>
          <w:tcPr>
            <w:tcW w:w="2693" w:type="dxa"/>
            <w:vAlign w:val="center"/>
          </w:tcPr>
          <w:p>
            <w:pPr>
              <w:pStyle w:val="0"/>
              <w:jc w:val="right"/>
              <w:rPr>
                <w:rFonts w:hint="default" w:ascii="ＭＳ ゴシック" w:hAnsi="ＭＳ ゴシック"/>
                <w:color w:val="auto"/>
                <w:spacing w:val="2"/>
              </w:rPr>
            </w:pPr>
            <w:r>
              <w:rPr>
                <w:rFonts w:hint="eastAsia" w:ascii="ＭＳ ゴシック" w:hAnsi="ＭＳ ゴシック"/>
                <w:color w:val="auto"/>
                <w:spacing w:val="2"/>
              </w:rPr>
              <w:t>１０１</w:t>
            </w:r>
            <w:r>
              <w:rPr>
                <w:rFonts w:hint="eastAsia" w:ascii="ＭＳ ゴシック" w:hAnsi="ＭＳ ゴシック"/>
                <w:color w:val="auto"/>
                <w:spacing w:val="2"/>
              </w:rPr>
              <w:t>.</w:t>
            </w:r>
            <w:r>
              <w:rPr>
                <w:rFonts w:hint="eastAsia" w:ascii="ＭＳ ゴシック" w:hAnsi="ＭＳ ゴシック"/>
                <w:color w:val="auto"/>
                <w:spacing w:val="2"/>
              </w:rPr>
              <w:t>２万円</w:t>
            </w:r>
          </w:p>
        </w:tc>
      </w:tr>
    </w:tbl>
    <w:p>
      <w:pPr>
        <w:pStyle w:val="0"/>
        <w:rPr>
          <w:rFonts w:hint="default"/>
          <w:color w:val="auto"/>
        </w:rPr>
      </w:pPr>
      <w:r>
        <w:rPr>
          <w:rFonts w:hint="eastAsia"/>
          <w:color w:val="auto"/>
        </w:rPr>
        <w:t>アナグマ</w:t>
      </w:r>
    </w:p>
    <w:tbl>
      <w:tblPr>
        <w:tblStyle w:val="32"/>
        <w:tblW w:w="8505" w:type="dxa"/>
        <w:tblInd w:w="250" w:type="dxa"/>
        <w:tblLayout w:type="fixed"/>
        <w:tblLook w:firstRow="1" w:lastRow="0" w:firstColumn="1" w:lastColumn="0" w:noHBand="0" w:noVBand="1" w:val="04A0"/>
      </w:tblPr>
      <w:tblGrid>
        <w:gridCol w:w="1843"/>
        <w:gridCol w:w="1417"/>
        <w:gridCol w:w="2552"/>
        <w:gridCol w:w="2693"/>
      </w:tblGrid>
      <w:tr>
        <w:trPr/>
        <w:tc>
          <w:tcPr>
            <w:tcW w:w="1843" w:type="dxa"/>
            <w:vAlign w:val="top"/>
          </w:tcPr>
          <w:p>
            <w:pPr>
              <w:pStyle w:val="0"/>
              <w:rPr>
                <w:rFonts w:hint="default"/>
                <w:color w:val="auto"/>
              </w:rPr>
            </w:pPr>
            <w:r>
              <w:rPr>
                <w:rFonts w:hint="eastAsia"/>
                <w:color w:val="auto"/>
              </w:rPr>
              <w:t>指標</w:t>
            </w:r>
          </w:p>
        </w:tc>
        <w:tc>
          <w:tcPr>
            <w:tcW w:w="1417" w:type="dxa"/>
            <w:vAlign w:val="top"/>
          </w:tcPr>
          <w:p>
            <w:pPr>
              <w:pStyle w:val="0"/>
              <w:rPr>
                <w:rFonts w:hint="default"/>
                <w:color w:val="auto"/>
              </w:rPr>
            </w:pPr>
            <w:r>
              <w:rPr>
                <w:rFonts w:hint="eastAsia"/>
                <w:color w:val="auto"/>
              </w:rPr>
              <w:t>市町名</w:t>
            </w:r>
          </w:p>
        </w:tc>
        <w:tc>
          <w:tcPr>
            <w:tcW w:w="2552" w:type="dxa"/>
            <w:vAlign w:val="top"/>
          </w:tcPr>
          <w:p>
            <w:pPr>
              <w:pStyle w:val="0"/>
              <w:rPr>
                <w:rFonts w:hint="default"/>
                <w:color w:val="auto"/>
              </w:rPr>
            </w:pPr>
            <w:r>
              <w:rPr>
                <w:rFonts w:hint="eastAsia"/>
                <w:color w:val="auto"/>
              </w:rPr>
              <w:t>現状値（令和６年度）</w:t>
            </w:r>
          </w:p>
        </w:tc>
        <w:tc>
          <w:tcPr>
            <w:tcW w:w="2693" w:type="dxa"/>
            <w:vAlign w:val="top"/>
          </w:tcPr>
          <w:p>
            <w:pPr>
              <w:pStyle w:val="0"/>
              <w:rPr>
                <w:rFonts w:hint="default"/>
                <w:color w:val="auto"/>
              </w:rPr>
            </w:pPr>
            <w:r>
              <w:rPr>
                <w:rFonts w:hint="eastAsia"/>
                <w:color w:val="auto"/>
              </w:rPr>
              <w:t>目標値（令和１０年度）</w:t>
            </w:r>
          </w:p>
        </w:tc>
      </w:tr>
      <w:tr>
        <w:trPr/>
        <w:tc>
          <w:tcPr>
            <w:tcW w:w="1843" w:type="dxa"/>
            <w:vAlign w:val="top"/>
          </w:tcPr>
          <w:p>
            <w:pPr>
              <w:pStyle w:val="0"/>
              <w:rPr>
                <w:rFonts w:hint="default"/>
                <w:color w:val="auto"/>
              </w:rPr>
            </w:pPr>
            <w:r>
              <w:rPr>
                <w:rFonts w:hint="eastAsia" w:ascii="ＭＳ ゴシック" w:hAnsi="ＭＳ ゴシック"/>
                <w:color w:val="auto"/>
                <w:spacing w:val="2"/>
              </w:rPr>
              <w:t>被害面積</w:t>
            </w:r>
          </w:p>
        </w:tc>
        <w:tc>
          <w:tcPr>
            <w:tcW w:w="1417" w:type="dxa"/>
            <w:vAlign w:val="top"/>
          </w:tcPr>
          <w:p>
            <w:pPr>
              <w:pStyle w:val="0"/>
              <w:rPr>
                <w:rFonts w:hint="default"/>
                <w:color w:val="auto"/>
              </w:rPr>
            </w:pPr>
            <w:r>
              <w:rPr>
                <w:rFonts w:hint="eastAsia"/>
                <w:color w:val="auto"/>
              </w:rPr>
              <w:t>太良町</w:t>
            </w:r>
          </w:p>
        </w:tc>
        <w:tc>
          <w:tcPr>
            <w:tcW w:w="2552" w:type="dxa"/>
            <w:vAlign w:val="center"/>
          </w:tcPr>
          <w:p>
            <w:pPr>
              <w:pStyle w:val="0"/>
              <w:jc w:val="right"/>
              <w:rPr>
                <w:rFonts w:hint="default" w:ascii="ＭＳ ゴシック" w:hAnsi="ＭＳ ゴシック"/>
                <w:color w:val="auto"/>
                <w:spacing w:val="2"/>
              </w:rPr>
            </w:pPr>
            <w:r>
              <w:rPr>
                <w:rFonts w:hint="eastAsia" w:ascii="ＭＳ ゴシック" w:hAnsi="ＭＳ ゴシック"/>
                <w:color w:val="auto"/>
                <w:spacing w:val="2"/>
              </w:rPr>
              <w:t>１．１５</w:t>
            </w:r>
            <w:r>
              <w:rPr>
                <w:rFonts w:hint="eastAsia" w:ascii="ＭＳ ゴシック" w:hAnsi="ＭＳ ゴシック"/>
                <w:color w:val="auto"/>
                <w:spacing w:val="2"/>
              </w:rPr>
              <w:t>ha</w:t>
            </w:r>
          </w:p>
        </w:tc>
        <w:tc>
          <w:tcPr>
            <w:tcW w:w="2693" w:type="dxa"/>
            <w:vAlign w:val="center"/>
          </w:tcPr>
          <w:p>
            <w:pPr>
              <w:pStyle w:val="0"/>
              <w:jc w:val="right"/>
              <w:rPr>
                <w:rFonts w:hint="default"/>
                <w:color w:val="auto"/>
              </w:rPr>
            </w:pPr>
            <w:r>
              <w:rPr>
                <w:rFonts w:hint="eastAsia" w:ascii="ＭＳ ゴシック" w:hAnsi="ＭＳ ゴシック"/>
                <w:color w:val="auto"/>
                <w:spacing w:val="2"/>
              </w:rPr>
              <w:t>１．０３</w:t>
            </w:r>
            <w:r>
              <w:rPr>
                <w:rFonts w:hint="eastAsia" w:ascii="ＭＳ ゴシック" w:hAnsi="ＭＳ ゴシック"/>
                <w:color w:val="auto"/>
                <w:spacing w:val="2"/>
              </w:rPr>
              <w:t>ha</w:t>
            </w:r>
          </w:p>
        </w:tc>
      </w:tr>
      <w:tr>
        <w:trPr/>
        <w:tc>
          <w:tcPr>
            <w:tcW w:w="1843" w:type="dxa"/>
            <w:vAlign w:val="top"/>
          </w:tcPr>
          <w:p>
            <w:pPr>
              <w:pStyle w:val="0"/>
              <w:rPr>
                <w:rFonts w:hint="default" w:ascii="ＭＳ ゴシック" w:hAnsi="ＭＳ ゴシック"/>
                <w:color w:val="auto"/>
                <w:spacing w:val="2"/>
              </w:rPr>
            </w:pPr>
            <w:r>
              <w:rPr>
                <w:rFonts w:hint="eastAsia" w:ascii="ＭＳ ゴシック" w:hAnsi="ＭＳ ゴシック"/>
                <w:color w:val="auto"/>
                <w:spacing w:val="2"/>
              </w:rPr>
              <w:t>被害金額</w:t>
            </w:r>
          </w:p>
        </w:tc>
        <w:tc>
          <w:tcPr>
            <w:tcW w:w="1417" w:type="dxa"/>
            <w:vAlign w:val="top"/>
          </w:tcPr>
          <w:p>
            <w:pPr>
              <w:pStyle w:val="0"/>
              <w:rPr>
                <w:rFonts w:hint="default"/>
                <w:color w:val="auto"/>
              </w:rPr>
            </w:pPr>
            <w:r>
              <w:rPr>
                <w:rFonts w:hint="eastAsia"/>
                <w:color w:val="auto"/>
              </w:rPr>
              <w:t>太良町</w:t>
            </w:r>
          </w:p>
        </w:tc>
        <w:tc>
          <w:tcPr>
            <w:tcW w:w="2552" w:type="dxa"/>
            <w:vAlign w:val="center"/>
          </w:tcPr>
          <w:p>
            <w:pPr>
              <w:pStyle w:val="0"/>
              <w:jc w:val="right"/>
              <w:rPr>
                <w:rFonts w:hint="default"/>
                <w:color w:val="auto"/>
              </w:rPr>
            </w:pPr>
            <w:r>
              <w:rPr>
                <w:rFonts w:hint="eastAsia" w:ascii="ＭＳ ゴシック" w:hAnsi="ＭＳ ゴシック"/>
                <w:color w:val="auto"/>
                <w:spacing w:val="2"/>
              </w:rPr>
              <w:t>８９．８万円</w:t>
            </w:r>
          </w:p>
        </w:tc>
        <w:tc>
          <w:tcPr>
            <w:tcW w:w="2693" w:type="dxa"/>
            <w:vAlign w:val="center"/>
          </w:tcPr>
          <w:p>
            <w:pPr>
              <w:pStyle w:val="0"/>
              <w:jc w:val="right"/>
              <w:rPr>
                <w:rFonts w:hint="default"/>
                <w:color w:val="auto"/>
              </w:rPr>
            </w:pPr>
            <w:r>
              <w:rPr>
                <w:rFonts w:hint="eastAsia" w:ascii="ＭＳ ゴシック" w:hAnsi="ＭＳ ゴシック"/>
                <w:color w:val="auto"/>
                <w:spacing w:val="2"/>
              </w:rPr>
              <w:t>８０．８万円</w:t>
            </w:r>
          </w:p>
        </w:tc>
      </w:tr>
    </w:tbl>
    <w:p>
      <w:pPr>
        <w:pStyle w:val="0"/>
        <w:rPr>
          <w:rFonts w:hint="default"/>
          <w:color w:val="auto"/>
        </w:rPr>
      </w:pPr>
      <w:r>
        <w:rPr>
          <w:rFonts w:hint="eastAsia"/>
          <w:color w:val="auto"/>
        </w:rPr>
        <w:t>シカ</w:t>
      </w:r>
    </w:p>
    <w:tbl>
      <w:tblPr>
        <w:tblStyle w:val="32"/>
        <w:tblW w:w="8505" w:type="dxa"/>
        <w:tblInd w:w="250" w:type="dxa"/>
        <w:tblLayout w:type="fixed"/>
        <w:tblLook w:firstRow="1" w:lastRow="0" w:firstColumn="1" w:lastColumn="0" w:noHBand="0" w:noVBand="1" w:val="04A0"/>
      </w:tblPr>
      <w:tblGrid>
        <w:gridCol w:w="1843"/>
        <w:gridCol w:w="1417"/>
        <w:gridCol w:w="2552"/>
        <w:gridCol w:w="2693"/>
      </w:tblGrid>
      <w:tr>
        <w:trPr/>
        <w:tc>
          <w:tcPr>
            <w:tcW w:w="1843" w:type="dxa"/>
            <w:vAlign w:val="top"/>
          </w:tcPr>
          <w:p>
            <w:pPr>
              <w:pStyle w:val="0"/>
              <w:rPr>
                <w:rFonts w:hint="default"/>
                <w:color w:val="auto"/>
              </w:rPr>
            </w:pPr>
            <w:r>
              <w:rPr>
                <w:rFonts w:hint="eastAsia"/>
                <w:color w:val="auto"/>
              </w:rPr>
              <w:t>指標</w:t>
            </w:r>
          </w:p>
        </w:tc>
        <w:tc>
          <w:tcPr>
            <w:tcW w:w="1417" w:type="dxa"/>
            <w:vAlign w:val="top"/>
          </w:tcPr>
          <w:p>
            <w:pPr>
              <w:pStyle w:val="0"/>
              <w:rPr>
                <w:rFonts w:hint="default"/>
                <w:color w:val="auto"/>
              </w:rPr>
            </w:pPr>
            <w:r>
              <w:rPr>
                <w:rFonts w:hint="eastAsia"/>
                <w:color w:val="auto"/>
              </w:rPr>
              <w:t>市町名</w:t>
            </w:r>
          </w:p>
        </w:tc>
        <w:tc>
          <w:tcPr>
            <w:tcW w:w="2552" w:type="dxa"/>
            <w:vAlign w:val="top"/>
          </w:tcPr>
          <w:p>
            <w:pPr>
              <w:pStyle w:val="0"/>
              <w:rPr>
                <w:rFonts w:hint="default"/>
                <w:color w:val="auto"/>
              </w:rPr>
            </w:pPr>
            <w:r>
              <w:rPr>
                <w:rFonts w:hint="eastAsia"/>
                <w:color w:val="auto"/>
              </w:rPr>
              <w:t>現状値（令和６年度）</w:t>
            </w:r>
          </w:p>
        </w:tc>
        <w:tc>
          <w:tcPr>
            <w:tcW w:w="2693" w:type="dxa"/>
            <w:vAlign w:val="top"/>
          </w:tcPr>
          <w:p>
            <w:pPr>
              <w:pStyle w:val="0"/>
              <w:rPr>
                <w:rFonts w:hint="default"/>
                <w:color w:val="auto"/>
              </w:rPr>
            </w:pPr>
            <w:r>
              <w:rPr>
                <w:rFonts w:hint="eastAsia"/>
                <w:color w:val="auto"/>
              </w:rPr>
              <w:t>目標値（令和１０年度）</w:t>
            </w:r>
          </w:p>
        </w:tc>
      </w:tr>
      <w:tr>
        <w:trPr/>
        <w:tc>
          <w:tcPr>
            <w:tcW w:w="1843" w:type="dxa"/>
            <w:vAlign w:val="top"/>
          </w:tcPr>
          <w:p>
            <w:pPr>
              <w:pStyle w:val="0"/>
              <w:rPr>
                <w:rFonts w:hint="default"/>
                <w:color w:val="auto"/>
              </w:rPr>
            </w:pPr>
            <w:r>
              <w:rPr>
                <w:rFonts w:hint="eastAsia" w:ascii="ＭＳ ゴシック" w:hAnsi="ＭＳ ゴシック"/>
                <w:color w:val="auto"/>
                <w:spacing w:val="2"/>
              </w:rPr>
              <w:t>被害面積</w:t>
            </w:r>
          </w:p>
        </w:tc>
        <w:tc>
          <w:tcPr>
            <w:tcW w:w="1417" w:type="dxa"/>
            <w:vAlign w:val="top"/>
          </w:tcPr>
          <w:p>
            <w:pPr>
              <w:pStyle w:val="0"/>
              <w:rPr>
                <w:rFonts w:hint="default"/>
                <w:color w:val="auto"/>
              </w:rPr>
            </w:pPr>
          </w:p>
        </w:tc>
        <w:tc>
          <w:tcPr>
            <w:tcW w:w="2552" w:type="dxa"/>
            <w:vAlign w:val="center"/>
          </w:tcPr>
          <w:p>
            <w:pPr>
              <w:pStyle w:val="0"/>
              <w:jc w:val="right"/>
              <w:rPr>
                <w:rFonts w:hint="default" w:ascii="ＭＳ ゴシック" w:hAnsi="ＭＳ ゴシック"/>
                <w:color w:val="auto"/>
                <w:spacing w:val="2"/>
              </w:rPr>
            </w:pPr>
            <w:r>
              <w:rPr>
                <w:rFonts w:hint="eastAsia" w:ascii="ＭＳ ゴシック" w:hAnsi="ＭＳ ゴシック"/>
                <w:color w:val="auto"/>
                <w:spacing w:val="2"/>
              </w:rPr>
              <w:t>０</w:t>
            </w:r>
            <w:r>
              <w:rPr>
                <w:rFonts w:hint="eastAsia" w:ascii="ＭＳ ゴシック" w:hAnsi="ＭＳ ゴシック"/>
                <w:color w:val="auto"/>
                <w:spacing w:val="2"/>
              </w:rPr>
              <w:t>ha</w:t>
            </w:r>
          </w:p>
        </w:tc>
        <w:tc>
          <w:tcPr>
            <w:tcW w:w="2693" w:type="dxa"/>
            <w:vAlign w:val="center"/>
          </w:tcPr>
          <w:p>
            <w:pPr>
              <w:pStyle w:val="0"/>
              <w:jc w:val="right"/>
              <w:rPr>
                <w:rFonts w:hint="default"/>
                <w:color w:val="auto"/>
              </w:rPr>
            </w:pPr>
            <w:r>
              <w:rPr>
                <w:rFonts w:hint="eastAsia" w:ascii="ＭＳ ゴシック" w:hAnsi="ＭＳ ゴシック"/>
                <w:color w:val="auto"/>
                <w:spacing w:val="2"/>
              </w:rPr>
              <w:t>　０</w:t>
            </w:r>
            <w:r>
              <w:rPr>
                <w:rFonts w:hint="eastAsia" w:ascii="ＭＳ ゴシック" w:hAnsi="ＭＳ ゴシック"/>
                <w:color w:val="auto"/>
                <w:spacing w:val="2"/>
              </w:rPr>
              <w:t>ha</w:t>
            </w:r>
          </w:p>
        </w:tc>
      </w:tr>
      <w:tr>
        <w:trPr/>
        <w:tc>
          <w:tcPr>
            <w:tcW w:w="1843" w:type="dxa"/>
            <w:vAlign w:val="top"/>
          </w:tcPr>
          <w:p>
            <w:pPr>
              <w:pStyle w:val="0"/>
              <w:rPr>
                <w:rFonts w:hint="default" w:ascii="ＭＳ ゴシック" w:hAnsi="ＭＳ ゴシック"/>
                <w:color w:val="auto"/>
                <w:spacing w:val="2"/>
              </w:rPr>
            </w:pPr>
            <w:r>
              <w:rPr>
                <w:rFonts w:hint="eastAsia" w:ascii="ＭＳ ゴシック" w:hAnsi="ＭＳ ゴシック"/>
                <w:color w:val="auto"/>
                <w:spacing w:val="2"/>
              </w:rPr>
              <w:t>被害金額</w:t>
            </w:r>
          </w:p>
        </w:tc>
        <w:tc>
          <w:tcPr>
            <w:tcW w:w="1417" w:type="dxa"/>
            <w:vAlign w:val="top"/>
          </w:tcPr>
          <w:p>
            <w:pPr>
              <w:pStyle w:val="0"/>
              <w:rPr>
                <w:rFonts w:hint="default"/>
                <w:color w:val="auto"/>
              </w:rPr>
            </w:pPr>
          </w:p>
        </w:tc>
        <w:tc>
          <w:tcPr>
            <w:tcW w:w="2552" w:type="dxa"/>
            <w:vAlign w:val="center"/>
          </w:tcPr>
          <w:p>
            <w:pPr>
              <w:pStyle w:val="0"/>
              <w:jc w:val="right"/>
              <w:rPr>
                <w:rFonts w:hint="default"/>
                <w:color w:val="auto"/>
              </w:rPr>
            </w:pPr>
            <w:r>
              <w:rPr>
                <w:rFonts w:hint="eastAsia" w:ascii="ＭＳ ゴシック" w:hAnsi="ＭＳ ゴシック"/>
                <w:color w:val="auto"/>
                <w:spacing w:val="2"/>
              </w:rPr>
              <w:t>０万円</w:t>
            </w:r>
          </w:p>
        </w:tc>
        <w:tc>
          <w:tcPr>
            <w:tcW w:w="2693" w:type="dxa"/>
            <w:vAlign w:val="center"/>
          </w:tcPr>
          <w:p>
            <w:pPr>
              <w:pStyle w:val="0"/>
              <w:jc w:val="right"/>
              <w:rPr>
                <w:rFonts w:hint="default"/>
                <w:color w:val="auto"/>
              </w:rPr>
            </w:pPr>
            <w:r>
              <w:rPr>
                <w:rFonts w:hint="eastAsia" w:ascii="ＭＳ ゴシック" w:hAnsi="ＭＳ ゴシック"/>
                <w:color w:val="auto"/>
                <w:spacing w:val="2"/>
              </w:rPr>
              <w:t>０万円</w:t>
            </w:r>
          </w:p>
        </w:tc>
      </w:tr>
    </w:tbl>
    <w:p>
      <w:pPr>
        <w:pStyle w:val="0"/>
        <w:rPr>
          <w:rFonts w:hint="default"/>
          <w:color w:val="auto"/>
        </w:rPr>
      </w:pPr>
      <w:r>
        <w:rPr>
          <w:rFonts w:hint="eastAsia"/>
          <w:color w:val="auto"/>
        </w:rPr>
        <w:t>サル</w:t>
      </w:r>
    </w:p>
    <w:tbl>
      <w:tblPr>
        <w:tblStyle w:val="32"/>
        <w:tblW w:w="8505" w:type="dxa"/>
        <w:tblInd w:w="250" w:type="dxa"/>
        <w:tblLayout w:type="fixed"/>
        <w:tblLook w:firstRow="1" w:lastRow="0" w:firstColumn="1" w:lastColumn="0" w:noHBand="0" w:noVBand="1" w:val="04A0"/>
      </w:tblPr>
      <w:tblGrid>
        <w:gridCol w:w="1843"/>
        <w:gridCol w:w="1417"/>
        <w:gridCol w:w="2552"/>
        <w:gridCol w:w="2693"/>
      </w:tblGrid>
      <w:tr>
        <w:trPr/>
        <w:tc>
          <w:tcPr>
            <w:tcW w:w="1843" w:type="dxa"/>
            <w:vAlign w:val="top"/>
          </w:tcPr>
          <w:p>
            <w:pPr>
              <w:pStyle w:val="0"/>
              <w:rPr>
                <w:rFonts w:hint="default"/>
                <w:color w:val="auto"/>
              </w:rPr>
            </w:pPr>
            <w:r>
              <w:rPr>
                <w:rFonts w:hint="eastAsia"/>
                <w:color w:val="auto"/>
              </w:rPr>
              <w:t>指標</w:t>
            </w:r>
          </w:p>
        </w:tc>
        <w:tc>
          <w:tcPr>
            <w:tcW w:w="1417" w:type="dxa"/>
            <w:vAlign w:val="top"/>
          </w:tcPr>
          <w:p>
            <w:pPr>
              <w:pStyle w:val="0"/>
              <w:rPr>
                <w:rFonts w:hint="default"/>
                <w:color w:val="auto"/>
              </w:rPr>
            </w:pPr>
            <w:r>
              <w:rPr>
                <w:rFonts w:hint="eastAsia"/>
                <w:color w:val="auto"/>
              </w:rPr>
              <w:t>市町名</w:t>
            </w:r>
          </w:p>
        </w:tc>
        <w:tc>
          <w:tcPr>
            <w:tcW w:w="2552" w:type="dxa"/>
            <w:vAlign w:val="top"/>
          </w:tcPr>
          <w:p>
            <w:pPr>
              <w:pStyle w:val="0"/>
              <w:rPr>
                <w:rFonts w:hint="default"/>
                <w:color w:val="auto"/>
              </w:rPr>
            </w:pPr>
            <w:r>
              <w:rPr>
                <w:rFonts w:hint="eastAsia"/>
                <w:color w:val="auto"/>
              </w:rPr>
              <w:t>現状値（令和６年度）</w:t>
            </w:r>
          </w:p>
        </w:tc>
        <w:tc>
          <w:tcPr>
            <w:tcW w:w="2693" w:type="dxa"/>
            <w:vAlign w:val="top"/>
          </w:tcPr>
          <w:p>
            <w:pPr>
              <w:pStyle w:val="0"/>
              <w:rPr>
                <w:rFonts w:hint="default"/>
                <w:color w:val="auto"/>
              </w:rPr>
            </w:pPr>
            <w:r>
              <w:rPr>
                <w:rFonts w:hint="eastAsia"/>
                <w:color w:val="auto"/>
              </w:rPr>
              <w:t>目標値（令和１０年度）</w:t>
            </w:r>
          </w:p>
        </w:tc>
      </w:tr>
      <w:tr>
        <w:trPr/>
        <w:tc>
          <w:tcPr>
            <w:tcW w:w="1843" w:type="dxa"/>
            <w:vAlign w:val="top"/>
          </w:tcPr>
          <w:p>
            <w:pPr>
              <w:pStyle w:val="0"/>
              <w:rPr>
                <w:rFonts w:hint="default"/>
                <w:color w:val="auto"/>
              </w:rPr>
            </w:pPr>
            <w:r>
              <w:rPr>
                <w:rFonts w:hint="eastAsia" w:ascii="ＭＳ ゴシック" w:hAnsi="ＭＳ ゴシック"/>
                <w:color w:val="auto"/>
                <w:spacing w:val="2"/>
              </w:rPr>
              <w:t>被害面積</w:t>
            </w:r>
          </w:p>
        </w:tc>
        <w:tc>
          <w:tcPr>
            <w:tcW w:w="1417" w:type="dxa"/>
            <w:vAlign w:val="top"/>
          </w:tcPr>
          <w:p>
            <w:pPr>
              <w:pStyle w:val="0"/>
              <w:rPr>
                <w:rFonts w:hint="default"/>
                <w:color w:val="auto"/>
              </w:rPr>
            </w:pPr>
          </w:p>
        </w:tc>
        <w:tc>
          <w:tcPr>
            <w:tcW w:w="2552" w:type="dxa"/>
            <w:vAlign w:val="center"/>
          </w:tcPr>
          <w:p>
            <w:pPr>
              <w:pStyle w:val="0"/>
              <w:jc w:val="right"/>
              <w:rPr>
                <w:rFonts w:hint="default" w:ascii="ＭＳ ゴシック" w:hAnsi="ＭＳ ゴシック"/>
                <w:color w:val="auto"/>
                <w:spacing w:val="2"/>
              </w:rPr>
            </w:pPr>
            <w:r>
              <w:rPr>
                <w:rFonts w:hint="eastAsia" w:ascii="ＭＳ ゴシック" w:hAnsi="ＭＳ ゴシック"/>
                <w:color w:val="auto"/>
                <w:spacing w:val="2"/>
              </w:rPr>
              <w:t>０</w:t>
            </w:r>
            <w:r>
              <w:rPr>
                <w:rFonts w:hint="eastAsia" w:ascii="ＭＳ ゴシック" w:hAnsi="ＭＳ ゴシック"/>
                <w:color w:val="auto"/>
                <w:spacing w:val="2"/>
              </w:rPr>
              <w:t>ha</w:t>
            </w:r>
          </w:p>
        </w:tc>
        <w:tc>
          <w:tcPr>
            <w:tcW w:w="2693" w:type="dxa"/>
            <w:vAlign w:val="center"/>
          </w:tcPr>
          <w:p>
            <w:pPr>
              <w:pStyle w:val="0"/>
              <w:jc w:val="right"/>
              <w:rPr>
                <w:rFonts w:hint="default"/>
                <w:color w:val="auto"/>
              </w:rPr>
            </w:pPr>
            <w:r>
              <w:rPr>
                <w:rFonts w:hint="eastAsia" w:ascii="ＭＳ ゴシック" w:hAnsi="ＭＳ ゴシック"/>
                <w:color w:val="auto"/>
                <w:spacing w:val="2"/>
              </w:rPr>
              <w:t>　０</w:t>
            </w:r>
            <w:r>
              <w:rPr>
                <w:rFonts w:hint="eastAsia" w:ascii="ＭＳ ゴシック" w:hAnsi="ＭＳ ゴシック"/>
                <w:color w:val="auto"/>
                <w:spacing w:val="2"/>
              </w:rPr>
              <w:t>ha</w:t>
            </w:r>
          </w:p>
        </w:tc>
      </w:tr>
      <w:tr>
        <w:trPr/>
        <w:tc>
          <w:tcPr>
            <w:tcW w:w="1843" w:type="dxa"/>
            <w:vAlign w:val="top"/>
          </w:tcPr>
          <w:p>
            <w:pPr>
              <w:pStyle w:val="0"/>
              <w:rPr>
                <w:rFonts w:hint="default" w:ascii="ＭＳ ゴシック" w:hAnsi="ＭＳ ゴシック"/>
                <w:color w:val="auto"/>
                <w:spacing w:val="2"/>
              </w:rPr>
            </w:pPr>
            <w:r>
              <w:rPr>
                <w:rFonts w:hint="eastAsia" w:ascii="ＭＳ ゴシック" w:hAnsi="ＭＳ ゴシック"/>
                <w:color w:val="auto"/>
                <w:spacing w:val="2"/>
              </w:rPr>
              <w:t>被害金額</w:t>
            </w:r>
          </w:p>
        </w:tc>
        <w:tc>
          <w:tcPr>
            <w:tcW w:w="1417" w:type="dxa"/>
            <w:vAlign w:val="top"/>
          </w:tcPr>
          <w:p>
            <w:pPr>
              <w:pStyle w:val="0"/>
              <w:rPr>
                <w:rFonts w:hint="default"/>
                <w:color w:val="auto"/>
              </w:rPr>
            </w:pPr>
          </w:p>
        </w:tc>
        <w:tc>
          <w:tcPr>
            <w:tcW w:w="2552" w:type="dxa"/>
            <w:vAlign w:val="center"/>
          </w:tcPr>
          <w:p>
            <w:pPr>
              <w:pStyle w:val="0"/>
              <w:jc w:val="right"/>
              <w:rPr>
                <w:rFonts w:hint="default"/>
                <w:color w:val="auto"/>
              </w:rPr>
            </w:pPr>
            <w:r>
              <w:rPr>
                <w:rFonts w:hint="eastAsia" w:ascii="ＭＳ ゴシック" w:hAnsi="ＭＳ ゴシック"/>
                <w:color w:val="auto"/>
                <w:spacing w:val="2"/>
              </w:rPr>
              <w:t>０万円</w:t>
            </w:r>
          </w:p>
        </w:tc>
        <w:tc>
          <w:tcPr>
            <w:tcW w:w="2693" w:type="dxa"/>
            <w:vAlign w:val="center"/>
          </w:tcPr>
          <w:p>
            <w:pPr>
              <w:pStyle w:val="0"/>
              <w:jc w:val="right"/>
              <w:rPr>
                <w:rFonts w:hint="default"/>
                <w:color w:val="auto"/>
              </w:rPr>
            </w:pPr>
            <w:r>
              <w:rPr>
                <w:rFonts w:hint="eastAsia" w:ascii="ＭＳ ゴシック" w:hAnsi="ＭＳ ゴシック"/>
                <w:color w:val="auto"/>
                <w:spacing w:val="2"/>
              </w:rPr>
              <w:t>０万円</w:t>
            </w:r>
          </w:p>
        </w:tc>
      </w:tr>
    </w:tbl>
    <w:p>
      <w:pPr>
        <w:pStyle w:val="0"/>
        <w:rPr>
          <w:rFonts w:hint="default"/>
          <w:color w:val="auto"/>
        </w:rPr>
      </w:pPr>
      <w:r>
        <w:rPr>
          <w:rFonts w:hint="eastAsia"/>
          <w:color w:val="auto"/>
        </w:rPr>
        <w:t>中型哺乳類（タヌキ、キツネ、テン）</w:t>
      </w:r>
    </w:p>
    <w:tbl>
      <w:tblPr>
        <w:tblStyle w:val="32"/>
        <w:tblW w:w="8505" w:type="dxa"/>
        <w:tblInd w:w="250" w:type="dxa"/>
        <w:tblLayout w:type="fixed"/>
        <w:tblLook w:firstRow="1" w:lastRow="0" w:firstColumn="1" w:lastColumn="0" w:noHBand="0" w:noVBand="1" w:val="04A0"/>
      </w:tblPr>
      <w:tblGrid>
        <w:gridCol w:w="1843"/>
        <w:gridCol w:w="1417"/>
        <w:gridCol w:w="2552"/>
        <w:gridCol w:w="2693"/>
      </w:tblGrid>
      <w:tr>
        <w:trPr/>
        <w:tc>
          <w:tcPr>
            <w:tcW w:w="1843" w:type="dxa"/>
            <w:vAlign w:val="top"/>
          </w:tcPr>
          <w:p>
            <w:pPr>
              <w:pStyle w:val="0"/>
              <w:rPr>
                <w:rFonts w:hint="default"/>
                <w:color w:val="auto"/>
              </w:rPr>
            </w:pPr>
            <w:r>
              <w:rPr>
                <w:rFonts w:hint="eastAsia"/>
                <w:color w:val="auto"/>
              </w:rPr>
              <w:t>指標</w:t>
            </w:r>
          </w:p>
        </w:tc>
        <w:tc>
          <w:tcPr>
            <w:tcW w:w="1417" w:type="dxa"/>
            <w:vAlign w:val="top"/>
          </w:tcPr>
          <w:p>
            <w:pPr>
              <w:pStyle w:val="0"/>
              <w:rPr>
                <w:rFonts w:hint="default"/>
                <w:color w:val="auto"/>
              </w:rPr>
            </w:pPr>
            <w:r>
              <w:rPr>
                <w:rFonts w:hint="eastAsia"/>
                <w:color w:val="auto"/>
              </w:rPr>
              <w:t>市町名</w:t>
            </w:r>
          </w:p>
        </w:tc>
        <w:tc>
          <w:tcPr>
            <w:tcW w:w="2552" w:type="dxa"/>
            <w:vAlign w:val="top"/>
          </w:tcPr>
          <w:p>
            <w:pPr>
              <w:pStyle w:val="0"/>
              <w:rPr>
                <w:rFonts w:hint="default"/>
                <w:color w:val="auto"/>
              </w:rPr>
            </w:pPr>
            <w:r>
              <w:rPr>
                <w:rFonts w:hint="eastAsia"/>
                <w:color w:val="auto"/>
              </w:rPr>
              <w:t>現状値（令和６年度）</w:t>
            </w:r>
          </w:p>
        </w:tc>
        <w:tc>
          <w:tcPr>
            <w:tcW w:w="2693" w:type="dxa"/>
            <w:vAlign w:val="top"/>
          </w:tcPr>
          <w:p>
            <w:pPr>
              <w:pStyle w:val="0"/>
              <w:rPr>
                <w:rFonts w:hint="default"/>
                <w:color w:val="auto"/>
              </w:rPr>
            </w:pPr>
            <w:r>
              <w:rPr>
                <w:rFonts w:hint="eastAsia"/>
                <w:color w:val="auto"/>
              </w:rPr>
              <w:t>目標値（令和１０年度）</w:t>
            </w:r>
          </w:p>
        </w:tc>
      </w:tr>
      <w:tr>
        <w:trPr/>
        <w:tc>
          <w:tcPr>
            <w:tcW w:w="1843" w:type="dxa"/>
            <w:vAlign w:val="top"/>
          </w:tcPr>
          <w:p>
            <w:pPr>
              <w:pStyle w:val="0"/>
              <w:rPr>
                <w:rFonts w:hint="default"/>
                <w:color w:val="auto"/>
              </w:rPr>
            </w:pPr>
            <w:r>
              <w:rPr>
                <w:rFonts w:hint="eastAsia" w:ascii="ＭＳ ゴシック" w:hAnsi="ＭＳ ゴシック"/>
                <w:color w:val="auto"/>
                <w:spacing w:val="2"/>
              </w:rPr>
              <w:t>被害面積</w:t>
            </w:r>
          </w:p>
        </w:tc>
        <w:tc>
          <w:tcPr>
            <w:tcW w:w="1417" w:type="dxa"/>
            <w:vAlign w:val="top"/>
          </w:tcPr>
          <w:p>
            <w:pPr>
              <w:pStyle w:val="0"/>
              <w:rPr>
                <w:rFonts w:hint="default"/>
                <w:strike w:val="1"/>
                <w:color w:val="auto"/>
              </w:rPr>
            </w:pPr>
          </w:p>
        </w:tc>
        <w:tc>
          <w:tcPr>
            <w:tcW w:w="2552" w:type="dxa"/>
            <w:vAlign w:val="center"/>
          </w:tcPr>
          <w:p>
            <w:pPr>
              <w:pStyle w:val="0"/>
              <w:jc w:val="right"/>
              <w:rPr>
                <w:rFonts w:hint="default" w:ascii="ＭＳ ゴシック" w:hAnsi="ＭＳ ゴシック"/>
                <w:color w:val="auto"/>
                <w:spacing w:val="2"/>
              </w:rPr>
            </w:pPr>
            <w:r>
              <w:rPr>
                <w:rFonts w:hint="eastAsia" w:ascii="ＭＳ ゴシック" w:hAnsi="ＭＳ ゴシック"/>
                <w:color w:val="auto"/>
                <w:spacing w:val="2"/>
              </w:rPr>
              <w:t>０</w:t>
            </w:r>
            <w:r>
              <w:rPr>
                <w:rFonts w:hint="eastAsia" w:ascii="ＭＳ ゴシック" w:hAnsi="ＭＳ ゴシック"/>
                <w:color w:val="auto"/>
                <w:spacing w:val="2"/>
              </w:rPr>
              <w:t>ha</w:t>
            </w:r>
          </w:p>
        </w:tc>
        <w:tc>
          <w:tcPr>
            <w:tcW w:w="2693" w:type="dxa"/>
            <w:vAlign w:val="center"/>
          </w:tcPr>
          <w:p>
            <w:pPr>
              <w:pStyle w:val="0"/>
              <w:jc w:val="right"/>
              <w:rPr>
                <w:rFonts w:hint="default"/>
                <w:color w:val="auto"/>
              </w:rPr>
            </w:pPr>
            <w:r>
              <w:rPr>
                <w:rFonts w:hint="eastAsia" w:ascii="ＭＳ ゴシック" w:hAnsi="ＭＳ ゴシック"/>
                <w:color w:val="auto"/>
                <w:spacing w:val="2"/>
              </w:rPr>
              <w:t>　０</w:t>
            </w:r>
            <w:r>
              <w:rPr>
                <w:rFonts w:hint="eastAsia" w:ascii="ＭＳ ゴシック" w:hAnsi="ＭＳ ゴシック"/>
                <w:color w:val="auto"/>
                <w:spacing w:val="2"/>
              </w:rPr>
              <w:t>ha</w:t>
            </w:r>
          </w:p>
        </w:tc>
      </w:tr>
      <w:tr>
        <w:trPr/>
        <w:tc>
          <w:tcPr>
            <w:tcW w:w="1843" w:type="dxa"/>
            <w:vAlign w:val="top"/>
          </w:tcPr>
          <w:p>
            <w:pPr>
              <w:pStyle w:val="0"/>
              <w:rPr>
                <w:rFonts w:hint="default" w:ascii="ＭＳ ゴシック" w:hAnsi="ＭＳ ゴシック"/>
                <w:color w:val="auto"/>
                <w:spacing w:val="2"/>
              </w:rPr>
            </w:pPr>
            <w:r>
              <w:rPr>
                <w:rFonts w:hint="eastAsia" w:ascii="ＭＳ ゴシック" w:hAnsi="ＭＳ ゴシック"/>
                <w:color w:val="auto"/>
                <w:spacing w:val="2"/>
              </w:rPr>
              <w:t>被害金額</w:t>
            </w:r>
          </w:p>
        </w:tc>
        <w:tc>
          <w:tcPr>
            <w:tcW w:w="1417" w:type="dxa"/>
            <w:vAlign w:val="top"/>
          </w:tcPr>
          <w:p>
            <w:pPr>
              <w:pStyle w:val="0"/>
              <w:rPr>
                <w:rFonts w:hint="default"/>
                <w:strike w:val="1"/>
                <w:color w:val="auto"/>
              </w:rPr>
            </w:pPr>
          </w:p>
        </w:tc>
        <w:tc>
          <w:tcPr>
            <w:tcW w:w="2552" w:type="dxa"/>
            <w:vAlign w:val="center"/>
          </w:tcPr>
          <w:p>
            <w:pPr>
              <w:pStyle w:val="0"/>
              <w:jc w:val="right"/>
              <w:rPr>
                <w:rFonts w:hint="default"/>
                <w:color w:val="auto"/>
              </w:rPr>
            </w:pPr>
            <w:r>
              <w:rPr>
                <w:rFonts w:hint="eastAsia" w:ascii="ＭＳ ゴシック" w:hAnsi="ＭＳ ゴシック"/>
                <w:color w:val="auto"/>
                <w:spacing w:val="2"/>
              </w:rPr>
              <w:t>０万円</w:t>
            </w:r>
          </w:p>
        </w:tc>
        <w:tc>
          <w:tcPr>
            <w:tcW w:w="2693" w:type="dxa"/>
            <w:vAlign w:val="center"/>
          </w:tcPr>
          <w:p>
            <w:pPr>
              <w:pStyle w:val="0"/>
              <w:jc w:val="right"/>
              <w:rPr>
                <w:rFonts w:hint="default"/>
                <w:color w:val="auto"/>
              </w:rPr>
            </w:pPr>
            <w:r>
              <w:rPr>
                <w:rFonts w:hint="eastAsia" w:ascii="ＭＳ ゴシック" w:hAnsi="ＭＳ ゴシック"/>
                <w:color w:val="auto"/>
                <w:spacing w:val="2"/>
              </w:rPr>
              <w:t>０万円</w:t>
            </w:r>
          </w:p>
        </w:tc>
      </w:tr>
    </w:tbl>
    <w:p>
      <w:pPr>
        <w:pStyle w:val="0"/>
        <w:rPr>
          <w:rFonts w:hint="default"/>
          <w:color w:val="auto"/>
        </w:rPr>
      </w:pPr>
      <w:r>
        <w:rPr>
          <w:rFonts w:hint="eastAsia"/>
          <w:color w:val="auto"/>
        </w:rPr>
        <w:t>ヒヨドリ</w:t>
      </w:r>
    </w:p>
    <w:tbl>
      <w:tblPr>
        <w:tblStyle w:val="32"/>
        <w:tblW w:w="8505" w:type="dxa"/>
        <w:tblInd w:w="250" w:type="dxa"/>
        <w:tblLayout w:type="fixed"/>
        <w:tblLook w:firstRow="1" w:lastRow="0" w:firstColumn="1" w:lastColumn="0" w:noHBand="0" w:noVBand="1" w:val="04A0"/>
      </w:tblPr>
      <w:tblGrid>
        <w:gridCol w:w="1843"/>
        <w:gridCol w:w="1417"/>
        <w:gridCol w:w="2552"/>
        <w:gridCol w:w="2693"/>
      </w:tblGrid>
      <w:tr>
        <w:trPr/>
        <w:tc>
          <w:tcPr>
            <w:tcW w:w="1843" w:type="dxa"/>
            <w:vAlign w:val="top"/>
          </w:tcPr>
          <w:p>
            <w:pPr>
              <w:pStyle w:val="0"/>
              <w:jc w:val="center"/>
              <w:rPr>
                <w:rFonts w:hint="default"/>
                <w:color w:val="auto"/>
              </w:rPr>
            </w:pPr>
            <w:r>
              <w:rPr>
                <w:rFonts w:hint="eastAsia"/>
                <w:color w:val="auto"/>
              </w:rPr>
              <w:t>指標</w:t>
            </w:r>
          </w:p>
        </w:tc>
        <w:tc>
          <w:tcPr>
            <w:tcW w:w="1417" w:type="dxa"/>
            <w:vAlign w:val="top"/>
          </w:tcPr>
          <w:p>
            <w:pPr>
              <w:pStyle w:val="0"/>
              <w:rPr>
                <w:rFonts w:hint="default"/>
                <w:color w:val="auto"/>
              </w:rPr>
            </w:pPr>
            <w:r>
              <w:rPr>
                <w:rFonts w:hint="eastAsia"/>
                <w:color w:val="auto"/>
              </w:rPr>
              <w:t>市町名</w:t>
            </w:r>
          </w:p>
        </w:tc>
        <w:tc>
          <w:tcPr>
            <w:tcW w:w="2552" w:type="dxa"/>
            <w:vAlign w:val="top"/>
          </w:tcPr>
          <w:p>
            <w:pPr>
              <w:pStyle w:val="0"/>
              <w:rPr>
                <w:rFonts w:hint="default"/>
                <w:color w:val="auto"/>
              </w:rPr>
            </w:pPr>
            <w:r>
              <w:rPr>
                <w:rFonts w:hint="eastAsia"/>
                <w:color w:val="auto"/>
              </w:rPr>
              <w:t>現状値（令和６年度）</w:t>
            </w:r>
          </w:p>
        </w:tc>
        <w:tc>
          <w:tcPr>
            <w:tcW w:w="2693" w:type="dxa"/>
            <w:vAlign w:val="top"/>
          </w:tcPr>
          <w:p>
            <w:pPr>
              <w:pStyle w:val="0"/>
              <w:rPr>
                <w:rFonts w:hint="default"/>
                <w:color w:val="auto"/>
              </w:rPr>
            </w:pPr>
            <w:r>
              <w:rPr>
                <w:rFonts w:hint="eastAsia"/>
                <w:color w:val="auto"/>
              </w:rPr>
              <w:t>目標値（令和１０年度）</w:t>
            </w:r>
          </w:p>
        </w:tc>
      </w:tr>
      <w:tr>
        <w:trPr/>
        <w:tc>
          <w:tcPr>
            <w:tcW w:w="1843" w:type="dxa"/>
            <w:vMerge w:val="restart"/>
            <w:vAlign w:val="center"/>
          </w:tcPr>
          <w:p>
            <w:pPr>
              <w:pStyle w:val="0"/>
              <w:jc w:val="center"/>
              <w:rPr>
                <w:rFonts w:hint="default"/>
                <w:color w:val="auto"/>
              </w:rPr>
            </w:pPr>
            <w:r>
              <w:rPr>
                <w:rFonts w:hint="eastAsia" w:ascii="ＭＳ ゴシック" w:hAnsi="ＭＳ ゴシック"/>
                <w:color w:val="auto"/>
                <w:spacing w:val="2"/>
              </w:rPr>
              <w:t>被害面積</w:t>
            </w:r>
          </w:p>
        </w:tc>
        <w:tc>
          <w:tcPr>
            <w:tcW w:w="1417" w:type="dxa"/>
            <w:vAlign w:val="top"/>
          </w:tcPr>
          <w:p>
            <w:pPr>
              <w:pStyle w:val="0"/>
              <w:rPr>
                <w:rFonts w:hint="default"/>
                <w:color w:val="auto"/>
              </w:rPr>
            </w:pPr>
            <w:r>
              <w:rPr>
                <w:rFonts w:hint="eastAsia" w:ascii="ＭＳ ゴシック" w:hAnsi="ＭＳ ゴシック"/>
                <w:color w:val="auto"/>
                <w:spacing w:val="2"/>
              </w:rPr>
              <w:t>鹿島市</w:t>
            </w:r>
          </w:p>
        </w:tc>
        <w:tc>
          <w:tcPr>
            <w:tcW w:w="2552" w:type="dxa"/>
            <w:vAlign w:val="center"/>
          </w:tcPr>
          <w:p>
            <w:pPr>
              <w:pStyle w:val="0"/>
              <w:jc w:val="right"/>
              <w:rPr>
                <w:rFonts w:hint="default" w:ascii="ＭＳ ゴシック" w:hAnsi="ＭＳ ゴシック"/>
                <w:color w:val="auto"/>
                <w:spacing w:val="2"/>
              </w:rPr>
            </w:pPr>
            <w:r>
              <w:rPr>
                <w:rFonts w:hint="eastAsia" w:ascii="ＭＳ ゴシック" w:hAnsi="ＭＳ ゴシック"/>
                <w:color w:val="auto"/>
                <w:spacing w:val="2"/>
              </w:rPr>
              <w:t>０．０７</w:t>
            </w:r>
            <w:r>
              <w:rPr>
                <w:rFonts w:hint="eastAsia" w:ascii="ＭＳ ゴシック" w:hAnsi="ＭＳ ゴシック"/>
                <w:color w:val="auto"/>
                <w:spacing w:val="2"/>
              </w:rPr>
              <w:t>ha</w:t>
            </w:r>
          </w:p>
        </w:tc>
        <w:tc>
          <w:tcPr>
            <w:tcW w:w="2693" w:type="dxa"/>
            <w:vAlign w:val="center"/>
          </w:tcPr>
          <w:p>
            <w:pPr>
              <w:pStyle w:val="0"/>
              <w:jc w:val="right"/>
              <w:rPr>
                <w:rFonts w:hint="default"/>
                <w:color w:val="auto"/>
              </w:rPr>
            </w:pPr>
            <w:r>
              <w:rPr>
                <w:rFonts w:hint="eastAsia" w:ascii="ＭＳ ゴシック" w:hAnsi="ＭＳ ゴシック"/>
                <w:color w:val="auto"/>
                <w:spacing w:val="2"/>
              </w:rPr>
              <w:t>０．０６</w:t>
            </w:r>
            <w:r>
              <w:rPr>
                <w:rFonts w:hint="eastAsia" w:ascii="ＭＳ ゴシック" w:hAnsi="ＭＳ ゴシック"/>
                <w:color w:val="auto"/>
                <w:spacing w:val="2"/>
              </w:rPr>
              <w:t>ha</w:t>
            </w:r>
          </w:p>
        </w:tc>
      </w:tr>
      <w:tr>
        <w:trPr/>
        <w:tc>
          <w:tcPr>
            <w:tcW w:w="1843" w:type="dxa"/>
            <w:vMerge w:val="continue"/>
            <w:vAlign w:val="center"/>
          </w:tcPr>
          <w:p>
            <w:pPr>
              <w:pStyle w:val="0"/>
              <w:jc w:val="center"/>
              <w:rPr>
                <w:rFonts w:hint="default" w:ascii="ＭＳ ゴシック" w:hAnsi="ＭＳ ゴシック"/>
                <w:color w:val="auto"/>
                <w:spacing w:val="2"/>
              </w:rPr>
            </w:pPr>
          </w:p>
        </w:tc>
        <w:tc>
          <w:tcPr>
            <w:tcW w:w="1417" w:type="dxa"/>
            <w:vAlign w:val="top"/>
          </w:tcPr>
          <w:p>
            <w:pPr>
              <w:pStyle w:val="0"/>
              <w:rPr>
                <w:rFonts w:hint="default"/>
                <w:color w:val="auto"/>
              </w:rPr>
            </w:pPr>
            <w:r>
              <w:rPr>
                <w:rFonts w:hint="eastAsia"/>
                <w:color w:val="auto"/>
              </w:rPr>
              <w:t>太良町</w:t>
            </w:r>
          </w:p>
        </w:tc>
        <w:tc>
          <w:tcPr>
            <w:tcW w:w="2552" w:type="dxa"/>
            <w:vAlign w:val="center"/>
          </w:tcPr>
          <w:p>
            <w:pPr>
              <w:pStyle w:val="0"/>
              <w:jc w:val="right"/>
              <w:rPr>
                <w:rFonts w:hint="default" w:ascii="ＭＳ ゴシック" w:hAnsi="ＭＳ ゴシック"/>
                <w:color w:val="auto"/>
                <w:spacing w:val="2"/>
              </w:rPr>
            </w:pPr>
            <w:r>
              <w:rPr>
                <w:rFonts w:hint="eastAsia" w:ascii="ＭＳ ゴシック" w:hAnsi="ＭＳ ゴシック"/>
                <w:color w:val="auto"/>
                <w:spacing w:val="2"/>
              </w:rPr>
              <w:t>３．１８</w:t>
            </w:r>
            <w:r>
              <w:rPr>
                <w:rFonts w:hint="eastAsia" w:ascii="ＭＳ ゴシック" w:hAnsi="ＭＳ ゴシック"/>
                <w:color w:val="auto"/>
                <w:spacing w:val="2"/>
              </w:rPr>
              <w:t>ha</w:t>
            </w:r>
          </w:p>
        </w:tc>
        <w:tc>
          <w:tcPr>
            <w:tcW w:w="2693" w:type="dxa"/>
            <w:vAlign w:val="center"/>
          </w:tcPr>
          <w:p>
            <w:pPr>
              <w:pStyle w:val="0"/>
              <w:jc w:val="right"/>
              <w:rPr>
                <w:rFonts w:hint="default" w:ascii="ＭＳ ゴシック" w:hAnsi="ＭＳ ゴシック"/>
                <w:color w:val="auto"/>
                <w:spacing w:val="2"/>
              </w:rPr>
            </w:pPr>
            <w:r>
              <w:rPr>
                <w:rFonts w:hint="eastAsia" w:ascii="ＭＳ ゴシック" w:hAnsi="ＭＳ ゴシック"/>
                <w:color w:val="auto"/>
                <w:spacing w:val="2"/>
              </w:rPr>
              <w:t>２．８７</w:t>
            </w:r>
            <w:r>
              <w:rPr>
                <w:rFonts w:hint="eastAsia" w:ascii="ＭＳ ゴシック" w:hAnsi="ＭＳ ゴシック"/>
                <w:color w:val="auto"/>
                <w:spacing w:val="2"/>
              </w:rPr>
              <w:t>ha</w:t>
            </w:r>
          </w:p>
        </w:tc>
      </w:tr>
      <w:tr>
        <w:trPr/>
        <w:tc>
          <w:tcPr>
            <w:tcW w:w="1843" w:type="dxa"/>
            <w:vMerge w:val="continue"/>
            <w:vAlign w:val="center"/>
          </w:tcPr>
          <w:p>
            <w:pPr>
              <w:pStyle w:val="0"/>
              <w:jc w:val="center"/>
              <w:rPr>
                <w:rFonts w:hint="default" w:ascii="ＭＳ ゴシック" w:hAnsi="ＭＳ ゴシック"/>
                <w:color w:val="auto"/>
                <w:spacing w:val="2"/>
              </w:rPr>
            </w:pPr>
          </w:p>
        </w:tc>
        <w:tc>
          <w:tcPr>
            <w:tcW w:w="1417" w:type="dxa"/>
            <w:vAlign w:val="top"/>
          </w:tcPr>
          <w:p>
            <w:pPr>
              <w:pStyle w:val="0"/>
              <w:jc w:val="center"/>
              <w:rPr>
                <w:rFonts w:hint="default"/>
                <w:color w:val="auto"/>
              </w:rPr>
            </w:pPr>
            <w:r>
              <w:rPr>
                <w:rFonts w:hint="eastAsia" w:ascii="ＭＳ ゴシック" w:hAnsi="ＭＳ ゴシック"/>
                <w:color w:val="auto"/>
                <w:spacing w:val="2"/>
              </w:rPr>
              <w:t>合計</w:t>
            </w:r>
          </w:p>
        </w:tc>
        <w:tc>
          <w:tcPr>
            <w:tcW w:w="2552" w:type="dxa"/>
            <w:vAlign w:val="center"/>
          </w:tcPr>
          <w:p>
            <w:pPr>
              <w:pStyle w:val="0"/>
              <w:jc w:val="right"/>
              <w:rPr>
                <w:rFonts w:hint="default" w:ascii="ＭＳ ゴシック" w:hAnsi="ＭＳ ゴシック"/>
                <w:color w:val="auto"/>
                <w:spacing w:val="2"/>
              </w:rPr>
            </w:pPr>
            <w:r>
              <w:rPr>
                <w:rFonts w:hint="eastAsia" w:ascii="ＭＳ ゴシック" w:hAnsi="ＭＳ ゴシック"/>
                <w:color w:val="auto"/>
                <w:spacing w:val="2"/>
              </w:rPr>
              <w:t>３．２５</w:t>
            </w:r>
            <w:r>
              <w:rPr>
                <w:rFonts w:hint="eastAsia" w:ascii="ＭＳ ゴシック" w:hAnsi="ＭＳ ゴシック"/>
                <w:color w:val="auto"/>
                <w:spacing w:val="2"/>
              </w:rPr>
              <w:t>ha</w:t>
            </w:r>
          </w:p>
        </w:tc>
        <w:tc>
          <w:tcPr>
            <w:tcW w:w="2693" w:type="dxa"/>
            <w:vAlign w:val="center"/>
          </w:tcPr>
          <w:p>
            <w:pPr>
              <w:pStyle w:val="0"/>
              <w:jc w:val="right"/>
              <w:rPr>
                <w:rFonts w:hint="default" w:ascii="ＭＳ ゴシック" w:hAnsi="ＭＳ ゴシック"/>
                <w:color w:val="auto"/>
                <w:spacing w:val="2"/>
              </w:rPr>
            </w:pPr>
            <w:r>
              <w:rPr>
                <w:rFonts w:hint="eastAsia" w:ascii="ＭＳ ゴシック" w:hAnsi="ＭＳ ゴシック"/>
                <w:color w:val="auto"/>
                <w:spacing w:val="2"/>
              </w:rPr>
              <w:t>２．９３</w:t>
            </w:r>
            <w:r>
              <w:rPr>
                <w:rFonts w:hint="eastAsia" w:ascii="ＭＳ ゴシック" w:hAnsi="ＭＳ ゴシック"/>
                <w:color w:val="auto"/>
                <w:spacing w:val="2"/>
              </w:rPr>
              <w:t>ha</w:t>
            </w:r>
          </w:p>
        </w:tc>
      </w:tr>
      <w:tr>
        <w:trPr/>
        <w:tc>
          <w:tcPr>
            <w:tcW w:w="1843" w:type="dxa"/>
            <w:vMerge w:val="restart"/>
            <w:vAlign w:val="center"/>
          </w:tcPr>
          <w:p>
            <w:pPr>
              <w:pStyle w:val="0"/>
              <w:jc w:val="center"/>
              <w:rPr>
                <w:rFonts w:hint="default" w:ascii="ＭＳ ゴシック" w:hAnsi="ＭＳ ゴシック"/>
                <w:color w:val="auto"/>
                <w:spacing w:val="2"/>
              </w:rPr>
            </w:pPr>
            <w:r>
              <w:rPr>
                <w:rFonts w:hint="eastAsia" w:ascii="ＭＳ ゴシック" w:hAnsi="ＭＳ ゴシック"/>
                <w:color w:val="auto"/>
                <w:spacing w:val="2"/>
              </w:rPr>
              <w:t>被害金額</w:t>
            </w:r>
          </w:p>
        </w:tc>
        <w:tc>
          <w:tcPr>
            <w:tcW w:w="1417" w:type="dxa"/>
            <w:vAlign w:val="top"/>
          </w:tcPr>
          <w:p>
            <w:pPr>
              <w:pStyle w:val="0"/>
              <w:rPr>
                <w:rFonts w:hint="default"/>
                <w:color w:val="auto"/>
              </w:rPr>
            </w:pPr>
            <w:r>
              <w:rPr>
                <w:rFonts w:hint="eastAsia" w:ascii="ＭＳ ゴシック" w:hAnsi="ＭＳ ゴシック"/>
                <w:color w:val="auto"/>
                <w:spacing w:val="2"/>
              </w:rPr>
              <w:t>鹿島市</w:t>
            </w:r>
          </w:p>
        </w:tc>
        <w:tc>
          <w:tcPr>
            <w:tcW w:w="2552" w:type="dxa"/>
            <w:vAlign w:val="center"/>
          </w:tcPr>
          <w:p>
            <w:pPr>
              <w:pStyle w:val="0"/>
              <w:jc w:val="right"/>
              <w:rPr>
                <w:rFonts w:hint="default"/>
                <w:color w:val="auto"/>
              </w:rPr>
            </w:pPr>
            <w:r>
              <w:rPr>
                <w:rFonts w:hint="eastAsia" w:ascii="ＭＳ ゴシック" w:hAnsi="ＭＳ ゴシック"/>
                <w:color w:val="auto"/>
                <w:spacing w:val="2"/>
              </w:rPr>
              <w:t>３５．０万円</w:t>
            </w:r>
          </w:p>
        </w:tc>
        <w:tc>
          <w:tcPr>
            <w:tcW w:w="2693" w:type="dxa"/>
            <w:vAlign w:val="center"/>
          </w:tcPr>
          <w:p>
            <w:pPr>
              <w:pStyle w:val="0"/>
              <w:jc w:val="right"/>
              <w:rPr>
                <w:rFonts w:hint="default"/>
                <w:color w:val="auto"/>
              </w:rPr>
            </w:pPr>
            <w:r>
              <w:rPr>
                <w:rFonts w:hint="eastAsia" w:ascii="ＭＳ ゴシック" w:hAnsi="ＭＳ ゴシック"/>
                <w:color w:val="auto"/>
                <w:spacing w:val="2"/>
              </w:rPr>
              <w:t>３１．５万円</w:t>
            </w:r>
          </w:p>
        </w:tc>
      </w:tr>
      <w:tr>
        <w:trPr/>
        <w:tc>
          <w:tcPr>
            <w:tcW w:w="1843" w:type="dxa"/>
            <w:vMerge w:val="continue"/>
            <w:vAlign w:val="top"/>
          </w:tcPr>
          <w:p>
            <w:pPr>
              <w:pStyle w:val="0"/>
              <w:rPr>
                <w:rFonts w:hint="default" w:ascii="ＭＳ ゴシック" w:hAnsi="ＭＳ ゴシック"/>
                <w:color w:val="auto"/>
                <w:spacing w:val="2"/>
              </w:rPr>
            </w:pPr>
          </w:p>
        </w:tc>
        <w:tc>
          <w:tcPr>
            <w:tcW w:w="1417" w:type="dxa"/>
            <w:vAlign w:val="top"/>
          </w:tcPr>
          <w:p>
            <w:pPr>
              <w:pStyle w:val="0"/>
              <w:rPr>
                <w:rFonts w:hint="default"/>
                <w:color w:val="auto"/>
              </w:rPr>
            </w:pPr>
            <w:r>
              <w:rPr>
                <w:rFonts w:hint="eastAsia"/>
                <w:color w:val="auto"/>
              </w:rPr>
              <w:t>太良町</w:t>
            </w:r>
          </w:p>
        </w:tc>
        <w:tc>
          <w:tcPr>
            <w:tcW w:w="2552" w:type="dxa"/>
            <w:vAlign w:val="center"/>
          </w:tcPr>
          <w:p>
            <w:pPr>
              <w:pStyle w:val="0"/>
              <w:jc w:val="right"/>
              <w:rPr>
                <w:rFonts w:hint="default" w:ascii="ＭＳ ゴシック" w:hAnsi="ＭＳ ゴシック"/>
                <w:color w:val="auto"/>
                <w:spacing w:val="2"/>
              </w:rPr>
            </w:pPr>
            <w:r>
              <w:rPr>
                <w:rFonts w:hint="eastAsia" w:ascii="ＭＳ ゴシック" w:hAnsi="ＭＳ ゴシック"/>
                <w:color w:val="auto"/>
                <w:spacing w:val="2"/>
              </w:rPr>
              <w:t>１０６．９万円</w:t>
            </w:r>
          </w:p>
        </w:tc>
        <w:tc>
          <w:tcPr>
            <w:tcW w:w="2693" w:type="dxa"/>
            <w:vAlign w:val="center"/>
          </w:tcPr>
          <w:p>
            <w:pPr>
              <w:pStyle w:val="0"/>
              <w:jc w:val="right"/>
              <w:rPr>
                <w:rFonts w:hint="default" w:ascii="ＭＳ ゴシック" w:hAnsi="ＭＳ ゴシック"/>
                <w:color w:val="auto"/>
                <w:spacing w:val="2"/>
              </w:rPr>
            </w:pPr>
            <w:r>
              <w:rPr>
                <w:rFonts w:hint="eastAsia" w:ascii="ＭＳ ゴシック" w:hAnsi="ＭＳ ゴシック"/>
                <w:color w:val="auto"/>
                <w:spacing w:val="2"/>
              </w:rPr>
              <w:t>９６．３万円</w:t>
            </w:r>
          </w:p>
        </w:tc>
      </w:tr>
      <w:tr>
        <w:trPr/>
        <w:tc>
          <w:tcPr>
            <w:tcW w:w="1843" w:type="dxa"/>
            <w:vMerge w:val="continue"/>
            <w:vAlign w:val="top"/>
          </w:tcPr>
          <w:p>
            <w:pPr>
              <w:pStyle w:val="0"/>
              <w:rPr>
                <w:rFonts w:hint="default" w:ascii="ＭＳ ゴシック" w:hAnsi="ＭＳ ゴシック"/>
                <w:color w:val="auto"/>
                <w:spacing w:val="2"/>
              </w:rPr>
            </w:pPr>
          </w:p>
        </w:tc>
        <w:tc>
          <w:tcPr>
            <w:tcW w:w="1417" w:type="dxa"/>
            <w:vAlign w:val="top"/>
          </w:tcPr>
          <w:p>
            <w:pPr>
              <w:pStyle w:val="0"/>
              <w:jc w:val="center"/>
              <w:rPr>
                <w:rFonts w:hint="default"/>
                <w:color w:val="auto"/>
              </w:rPr>
            </w:pPr>
            <w:r>
              <w:rPr>
                <w:rFonts w:hint="eastAsia" w:ascii="ＭＳ ゴシック" w:hAnsi="ＭＳ ゴシック"/>
                <w:color w:val="auto"/>
                <w:spacing w:val="2"/>
              </w:rPr>
              <w:t>合計</w:t>
            </w:r>
          </w:p>
        </w:tc>
        <w:tc>
          <w:tcPr>
            <w:tcW w:w="2552" w:type="dxa"/>
            <w:vAlign w:val="center"/>
          </w:tcPr>
          <w:p>
            <w:pPr>
              <w:pStyle w:val="0"/>
              <w:jc w:val="right"/>
              <w:rPr>
                <w:rFonts w:hint="default" w:ascii="ＭＳ ゴシック" w:hAnsi="ＭＳ ゴシック"/>
                <w:color w:val="auto"/>
                <w:spacing w:val="2"/>
              </w:rPr>
            </w:pPr>
            <w:r>
              <w:rPr>
                <w:rFonts w:hint="eastAsia" w:ascii="ＭＳ ゴシック" w:hAnsi="ＭＳ ゴシック"/>
                <w:color w:val="auto"/>
                <w:spacing w:val="2"/>
              </w:rPr>
              <w:t>１４１．９万円</w:t>
            </w:r>
          </w:p>
        </w:tc>
        <w:tc>
          <w:tcPr>
            <w:tcW w:w="2693" w:type="dxa"/>
            <w:vAlign w:val="center"/>
          </w:tcPr>
          <w:p>
            <w:pPr>
              <w:pStyle w:val="0"/>
              <w:jc w:val="right"/>
              <w:rPr>
                <w:rFonts w:hint="default" w:ascii="ＭＳ ゴシック" w:hAnsi="ＭＳ ゴシック"/>
                <w:color w:val="auto"/>
                <w:spacing w:val="2"/>
              </w:rPr>
            </w:pPr>
            <w:r>
              <w:rPr>
                <w:rFonts w:hint="eastAsia" w:ascii="ＭＳ ゴシック" w:hAnsi="ＭＳ ゴシック"/>
                <w:color w:val="auto"/>
                <w:spacing w:val="2"/>
              </w:rPr>
              <w:t>１２７．８万円</w:t>
            </w:r>
          </w:p>
        </w:tc>
      </w:tr>
    </w:tbl>
    <w:p>
      <w:pPr>
        <w:pStyle w:val="0"/>
        <w:rPr>
          <w:rFonts w:hint="default"/>
          <w:color w:val="auto"/>
        </w:rPr>
      </w:pPr>
      <w:r>
        <w:rPr>
          <w:rFonts w:hint="eastAsia"/>
          <w:color w:val="auto"/>
        </w:rPr>
        <w:t>その他鳥類（カワウ、カラス、スズメ、サギ類、ハト類）</w:t>
      </w:r>
    </w:p>
    <w:tbl>
      <w:tblPr>
        <w:tblStyle w:val="32"/>
        <w:tblW w:w="8505" w:type="dxa"/>
        <w:tblInd w:w="250" w:type="dxa"/>
        <w:tblLayout w:type="fixed"/>
        <w:tblLook w:firstRow="1" w:lastRow="0" w:firstColumn="1" w:lastColumn="0" w:noHBand="0" w:noVBand="1" w:val="04A0"/>
      </w:tblPr>
      <w:tblGrid>
        <w:gridCol w:w="1843"/>
        <w:gridCol w:w="1417"/>
        <w:gridCol w:w="2552"/>
        <w:gridCol w:w="2693"/>
      </w:tblGrid>
      <w:tr>
        <w:trPr/>
        <w:tc>
          <w:tcPr>
            <w:tcW w:w="1843" w:type="dxa"/>
            <w:vAlign w:val="top"/>
          </w:tcPr>
          <w:p>
            <w:pPr>
              <w:pStyle w:val="0"/>
              <w:rPr>
                <w:rFonts w:hint="default"/>
                <w:color w:val="auto"/>
              </w:rPr>
            </w:pPr>
            <w:r>
              <w:rPr>
                <w:rFonts w:hint="eastAsia"/>
                <w:color w:val="auto"/>
              </w:rPr>
              <w:t>指標</w:t>
            </w:r>
          </w:p>
        </w:tc>
        <w:tc>
          <w:tcPr>
            <w:tcW w:w="1417" w:type="dxa"/>
            <w:vAlign w:val="top"/>
          </w:tcPr>
          <w:p>
            <w:pPr>
              <w:pStyle w:val="0"/>
              <w:rPr>
                <w:rFonts w:hint="default"/>
                <w:color w:val="auto"/>
              </w:rPr>
            </w:pPr>
            <w:r>
              <w:rPr>
                <w:rFonts w:hint="eastAsia"/>
                <w:color w:val="auto"/>
              </w:rPr>
              <w:t>市町名</w:t>
            </w:r>
          </w:p>
        </w:tc>
        <w:tc>
          <w:tcPr>
            <w:tcW w:w="2552" w:type="dxa"/>
            <w:vAlign w:val="top"/>
          </w:tcPr>
          <w:p>
            <w:pPr>
              <w:pStyle w:val="0"/>
              <w:rPr>
                <w:rFonts w:hint="default"/>
                <w:color w:val="auto"/>
              </w:rPr>
            </w:pPr>
            <w:r>
              <w:rPr>
                <w:rFonts w:hint="eastAsia"/>
                <w:color w:val="auto"/>
              </w:rPr>
              <w:t>現状値（令和６年度）</w:t>
            </w:r>
          </w:p>
        </w:tc>
        <w:tc>
          <w:tcPr>
            <w:tcW w:w="2693" w:type="dxa"/>
            <w:vAlign w:val="top"/>
          </w:tcPr>
          <w:p>
            <w:pPr>
              <w:pStyle w:val="0"/>
              <w:rPr>
                <w:rFonts w:hint="default"/>
                <w:color w:val="auto"/>
              </w:rPr>
            </w:pPr>
            <w:r>
              <w:rPr>
                <w:rFonts w:hint="eastAsia"/>
                <w:color w:val="auto"/>
              </w:rPr>
              <w:t>目標値（令和１０年度）</w:t>
            </w:r>
          </w:p>
        </w:tc>
      </w:tr>
      <w:tr>
        <w:trPr/>
        <w:tc>
          <w:tcPr>
            <w:tcW w:w="1843" w:type="dxa"/>
            <w:vAlign w:val="top"/>
          </w:tcPr>
          <w:p>
            <w:pPr>
              <w:pStyle w:val="0"/>
              <w:rPr>
                <w:rFonts w:hint="default"/>
                <w:color w:val="auto"/>
              </w:rPr>
            </w:pPr>
            <w:r>
              <w:rPr>
                <w:rFonts w:hint="eastAsia" w:ascii="ＭＳ ゴシック" w:hAnsi="ＭＳ ゴシック"/>
                <w:color w:val="auto"/>
                <w:spacing w:val="2"/>
              </w:rPr>
              <w:t>被害面積</w:t>
            </w:r>
          </w:p>
        </w:tc>
        <w:tc>
          <w:tcPr>
            <w:tcW w:w="1417" w:type="dxa"/>
            <w:vAlign w:val="top"/>
          </w:tcPr>
          <w:p>
            <w:pPr>
              <w:pStyle w:val="0"/>
              <w:rPr>
                <w:rFonts w:hint="default"/>
                <w:color w:val="auto"/>
              </w:rPr>
            </w:pPr>
            <w:r>
              <w:rPr>
                <w:rFonts w:hint="eastAsia"/>
                <w:color w:val="auto"/>
              </w:rPr>
              <w:t>太良町</w:t>
            </w:r>
          </w:p>
        </w:tc>
        <w:tc>
          <w:tcPr>
            <w:tcW w:w="2552" w:type="dxa"/>
            <w:vAlign w:val="center"/>
          </w:tcPr>
          <w:p>
            <w:pPr>
              <w:pStyle w:val="0"/>
              <w:jc w:val="right"/>
              <w:rPr>
                <w:rFonts w:hint="default" w:ascii="ＭＳ ゴシック" w:hAnsi="ＭＳ ゴシック"/>
                <w:color w:val="auto"/>
                <w:spacing w:val="2"/>
              </w:rPr>
            </w:pPr>
            <w:r>
              <w:rPr>
                <w:rFonts w:hint="eastAsia" w:ascii="ＭＳ ゴシック" w:hAnsi="ＭＳ ゴシック"/>
                <w:color w:val="auto"/>
                <w:spacing w:val="2"/>
              </w:rPr>
              <w:t>０．６２</w:t>
            </w:r>
            <w:r>
              <w:rPr>
                <w:rFonts w:hint="eastAsia" w:ascii="ＭＳ ゴシック" w:hAnsi="ＭＳ ゴシック"/>
                <w:color w:val="auto"/>
                <w:spacing w:val="2"/>
              </w:rPr>
              <w:t>ha</w:t>
            </w:r>
          </w:p>
        </w:tc>
        <w:tc>
          <w:tcPr>
            <w:tcW w:w="2693" w:type="dxa"/>
            <w:vAlign w:val="center"/>
          </w:tcPr>
          <w:p>
            <w:pPr>
              <w:pStyle w:val="0"/>
              <w:jc w:val="right"/>
              <w:rPr>
                <w:rFonts w:hint="default"/>
                <w:color w:val="auto"/>
              </w:rPr>
            </w:pPr>
            <w:r>
              <w:rPr>
                <w:rFonts w:hint="eastAsia" w:ascii="ＭＳ ゴシック" w:hAnsi="ＭＳ ゴシック"/>
                <w:color w:val="auto"/>
                <w:spacing w:val="2"/>
              </w:rPr>
              <w:t>０．５６</w:t>
            </w:r>
            <w:r>
              <w:rPr>
                <w:rFonts w:hint="eastAsia" w:ascii="ＭＳ ゴシック" w:hAnsi="ＭＳ ゴシック"/>
                <w:color w:val="auto"/>
                <w:spacing w:val="2"/>
              </w:rPr>
              <w:t>ha</w:t>
            </w:r>
          </w:p>
        </w:tc>
      </w:tr>
      <w:tr>
        <w:trPr/>
        <w:tc>
          <w:tcPr>
            <w:tcW w:w="1843" w:type="dxa"/>
            <w:vAlign w:val="top"/>
          </w:tcPr>
          <w:p>
            <w:pPr>
              <w:pStyle w:val="0"/>
              <w:rPr>
                <w:rFonts w:hint="default" w:ascii="ＭＳ ゴシック" w:hAnsi="ＭＳ ゴシック"/>
                <w:color w:val="auto"/>
                <w:spacing w:val="2"/>
              </w:rPr>
            </w:pPr>
            <w:r>
              <w:rPr>
                <w:rFonts w:hint="eastAsia" w:ascii="ＭＳ ゴシック" w:hAnsi="ＭＳ ゴシック"/>
                <w:color w:val="auto"/>
                <w:spacing w:val="2"/>
              </w:rPr>
              <w:t>被害金額</w:t>
            </w:r>
          </w:p>
        </w:tc>
        <w:tc>
          <w:tcPr>
            <w:tcW w:w="1417" w:type="dxa"/>
            <w:vAlign w:val="top"/>
          </w:tcPr>
          <w:p>
            <w:pPr>
              <w:pStyle w:val="0"/>
              <w:rPr>
                <w:rFonts w:hint="default"/>
                <w:color w:val="auto"/>
              </w:rPr>
            </w:pPr>
            <w:r>
              <w:rPr>
                <w:rFonts w:hint="eastAsia"/>
                <w:color w:val="auto"/>
              </w:rPr>
              <w:t>太良町</w:t>
            </w:r>
          </w:p>
        </w:tc>
        <w:tc>
          <w:tcPr>
            <w:tcW w:w="2552" w:type="dxa"/>
            <w:vAlign w:val="center"/>
          </w:tcPr>
          <w:p>
            <w:pPr>
              <w:pStyle w:val="0"/>
              <w:jc w:val="right"/>
              <w:rPr>
                <w:rFonts w:hint="default"/>
                <w:color w:val="auto"/>
              </w:rPr>
            </w:pPr>
            <w:r>
              <w:rPr>
                <w:rFonts w:hint="eastAsia" w:ascii="ＭＳ ゴシック" w:hAnsi="ＭＳ ゴシック"/>
                <w:color w:val="auto"/>
                <w:spacing w:val="2"/>
              </w:rPr>
              <w:t>２１．２万円</w:t>
            </w:r>
          </w:p>
        </w:tc>
        <w:tc>
          <w:tcPr>
            <w:tcW w:w="2693" w:type="dxa"/>
            <w:vAlign w:val="center"/>
          </w:tcPr>
          <w:p>
            <w:pPr>
              <w:pStyle w:val="0"/>
              <w:jc w:val="right"/>
              <w:rPr>
                <w:rFonts w:hint="default"/>
                <w:color w:val="auto"/>
              </w:rPr>
            </w:pPr>
            <w:r>
              <w:rPr>
                <w:rFonts w:hint="eastAsia" w:ascii="ＭＳ ゴシック" w:hAnsi="ＭＳ ゴシック"/>
                <w:color w:val="auto"/>
                <w:spacing w:val="2"/>
              </w:rPr>
              <w:t>１９．１万円</w:t>
            </w:r>
          </w:p>
        </w:tc>
      </w:tr>
    </w:tbl>
    <w:p>
      <w:pPr>
        <w:pStyle w:val="0"/>
        <w:ind w:left="993" w:hanging="993"/>
        <w:rPr>
          <w:rFonts w:hint="default"/>
          <w:color w:val="auto"/>
        </w:rPr>
      </w:pPr>
      <w:r>
        <w:rPr>
          <w:rFonts w:hint="eastAsia"/>
          <w:color w:val="auto"/>
        </w:rPr>
        <w:t>カモ類</w:t>
      </w:r>
    </w:p>
    <w:tbl>
      <w:tblPr>
        <w:tblStyle w:val="32"/>
        <w:tblW w:w="8505" w:type="dxa"/>
        <w:tblInd w:w="250" w:type="dxa"/>
        <w:tblLayout w:type="fixed"/>
        <w:tblLook w:firstRow="1" w:lastRow="0" w:firstColumn="1" w:lastColumn="0" w:noHBand="0" w:noVBand="1" w:val="04A0"/>
      </w:tblPr>
      <w:tblGrid>
        <w:gridCol w:w="1843"/>
        <w:gridCol w:w="1417"/>
        <w:gridCol w:w="2552"/>
        <w:gridCol w:w="2693"/>
      </w:tblGrid>
      <w:tr>
        <w:trPr/>
        <w:tc>
          <w:tcPr>
            <w:tcW w:w="1843" w:type="dxa"/>
            <w:vAlign w:val="top"/>
          </w:tcPr>
          <w:p>
            <w:pPr>
              <w:pStyle w:val="0"/>
              <w:rPr>
                <w:rFonts w:hint="default"/>
                <w:color w:val="auto"/>
              </w:rPr>
            </w:pPr>
            <w:r>
              <w:rPr>
                <w:rFonts w:hint="eastAsia"/>
                <w:color w:val="auto"/>
              </w:rPr>
              <w:t>指標</w:t>
            </w:r>
          </w:p>
        </w:tc>
        <w:tc>
          <w:tcPr>
            <w:tcW w:w="1417" w:type="dxa"/>
            <w:vAlign w:val="top"/>
          </w:tcPr>
          <w:p>
            <w:pPr>
              <w:pStyle w:val="0"/>
              <w:rPr>
                <w:rFonts w:hint="default"/>
                <w:color w:val="auto"/>
              </w:rPr>
            </w:pPr>
            <w:r>
              <w:rPr>
                <w:rFonts w:hint="eastAsia"/>
                <w:color w:val="auto"/>
              </w:rPr>
              <w:t>市町名</w:t>
            </w:r>
          </w:p>
        </w:tc>
        <w:tc>
          <w:tcPr>
            <w:tcW w:w="2552" w:type="dxa"/>
            <w:vAlign w:val="top"/>
          </w:tcPr>
          <w:p>
            <w:pPr>
              <w:pStyle w:val="0"/>
              <w:rPr>
                <w:rFonts w:hint="default"/>
                <w:color w:val="auto"/>
              </w:rPr>
            </w:pPr>
            <w:r>
              <w:rPr>
                <w:rFonts w:hint="eastAsia"/>
                <w:color w:val="auto"/>
              </w:rPr>
              <w:t>現状値（令和６年度）</w:t>
            </w:r>
          </w:p>
        </w:tc>
        <w:tc>
          <w:tcPr>
            <w:tcW w:w="2693" w:type="dxa"/>
            <w:vAlign w:val="top"/>
          </w:tcPr>
          <w:p>
            <w:pPr>
              <w:pStyle w:val="0"/>
              <w:rPr>
                <w:rFonts w:hint="default"/>
                <w:color w:val="auto"/>
              </w:rPr>
            </w:pPr>
            <w:r>
              <w:rPr>
                <w:rFonts w:hint="eastAsia"/>
                <w:color w:val="auto"/>
              </w:rPr>
              <w:t>目標値（令和１０年度）</w:t>
            </w:r>
          </w:p>
        </w:tc>
      </w:tr>
      <w:tr>
        <w:trPr/>
        <w:tc>
          <w:tcPr>
            <w:tcW w:w="1843" w:type="dxa"/>
            <w:vMerge w:val="restart"/>
            <w:vAlign w:val="center"/>
          </w:tcPr>
          <w:p>
            <w:pPr>
              <w:pStyle w:val="0"/>
              <w:jc w:val="center"/>
              <w:rPr>
                <w:rFonts w:hint="default"/>
                <w:color w:val="auto"/>
              </w:rPr>
            </w:pPr>
            <w:r>
              <w:rPr>
                <w:rFonts w:hint="eastAsia" w:ascii="ＭＳ ゴシック" w:hAnsi="ＭＳ ゴシック"/>
                <w:color w:val="auto"/>
                <w:spacing w:val="2"/>
              </w:rPr>
              <w:t>被害面積</w:t>
            </w:r>
          </w:p>
        </w:tc>
        <w:tc>
          <w:tcPr>
            <w:tcW w:w="1417" w:type="dxa"/>
            <w:vAlign w:val="top"/>
          </w:tcPr>
          <w:p>
            <w:pPr>
              <w:pStyle w:val="0"/>
              <w:rPr>
                <w:rFonts w:hint="default"/>
                <w:color w:val="auto"/>
              </w:rPr>
            </w:pPr>
            <w:r>
              <w:rPr>
                <w:rFonts w:hint="eastAsia"/>
                <w:color w:val="auto"/>
              </w:rPr>
              <w:t>鹿島市</w:t>
            </w:r>
          </w:p>
        </w:tc>
        <w:tc>
          <w:tcPr>
            <w:tcW w:w="2552" w:type="dxa"/>
            <w:vAlign w:val="center"/>
          </w:tcPr>
          <w:p>
            <w:pPr>
              <w:pStyle w:val="0"/>
              <w:jc w:val="right"/>
              <w:rPr>
                <w:rFonts w:hint="default" w:ascii="ＭＳ ゴシック" w:hAnsi="ＭＳ ゴシック"/>
                <w:color w:val="auto"/>
                <w:spacing w:val="2"/>
              </w:rPr>
            </w:pPr>
            <w:r>
              <w:rPr>
                <w:rFonts w:hint="eastAsia" w:ascii="ＭＳ ゴシック" w:hAnsi="ＭＳ ゴシック"/>
                <w:color w:val="auto"/>
                <w:spacing w:val="2"/>
              </w:rPr>
              <w:t>３．４５</w:t>
            </w:r>
            <w:r>
              <w:rPr>
                <w:rFonts w:hint="eastAsia" w:ascii="ＭＳ ゴシック" w:hAnsi="ＭＳ ゴシック"/>
                <w:color w:val="auto"/>
                <w:spacing w:val="2"/>
              </w:rPr>
              <w:t>ha</w:t>
            </w:r>
          </w:p>
        </w:tc>
        <w:tc>
          <w:tcPr>
            <w:tcW w:w="2693" w:type="dxa"/>
            <w:vAlign w:val="center"/>
          </w:tcPr>
          <w:p>
            <w:pPr>
              <w:pStyle w:val="0"/>
              <w:wordWrap w:val="0"/>
              <w:ind w:right="242"/>
              <w:jc w:val="right"/>
              <w:rPr>
                <w:rFonts w:hint="default"/>
                <w:color w:val="auto"/>
              </w:rPr>
            </w:pPr>
            <w:r>
              <w:rPr>
                <w:rFonts w:hint="eastAsia" w:ascii="ＭＳ ゴシック" w:hAnsi="ＭＳ ゴシック"/>
                <w:color w:val="auto"/>
                <w:spacing w:val="2"/>
              </w:rPr>
              <w:t>３．１１</w:t>
            </w:r>
            <w:r>
              <w:rPr>
                <w:rFonts w:hint="eastAsia" w:ascii="ＭＳ ゴシック" w:hAnsi="ＭＳ ゴシック"/>
                <w:color w:val="auto"/>
                <w:spacing w:val="2"/>
              </w:rPr>
              <w:t>ha</w:t>
            </w:r>
          </w:p>
        </w:tc>
      </w:tr>
      <w:tr>
        <w:trPr/>
        <w:tc>
          <w:tcPr>
            <w:tcW w:w="1843" w:type="dxa"/>
            <w:vMerge w:val="continue"/>
            <w:vAlign w:val="center"/>
          </w:tcPr>
          <w:p>
            <w:pPr>
              <w:pStyle w:val="0"/>
              <w:jc w:val="center"/>
              <w:rPr>
                <w:rFonts w:hint="default" w:ascii="ＭＳ ゴシック" w:hAnsi="ＭＳ ゴシック"/>
                <w:color w:val="auto"/>
                <w:spacing w:val="2"/>
              </w:rPr>
            </w:pPr>
          </w:p>
        </w:tc>
        <w:tc>
          <w:tcPr>
            <w:tcW w:w="1417" w:type="dxa"/>
            <w:vAlign w:val="top"/>
          </w:tcPr>
          <w:p>
            <w:pPr>
              <w:pStyle w:val="0"/>
              <w:rPr>
                <w:rFonts w:hint="default"/>
                <w:color w:val="auto"/>
              </w:rPr>
            </w:pPr>
            <w:r>
              <w:rPr>
                <w:rFonts w:hint="eastAsia"/>
                <w:color w:val="auto"/>
              </w:rPr>
              <w:t>嬉野市</w:t>
            </w:r>
          </w:p>
        </w:tc>
        <w:tc>
          <w:tcPr>
            <w:tcW w:w="2552" w:type="dxa"/>
            <w:vAlign w:val="center"/>
          </w:tcPr>
          <w:p>
            <w:pPr>
              <w:pStyle w:val="0"/>
              <w:jc w:val="right"/>
              <w:rPr>
                <w:rFonts w:hint="default" w:ascii="ＭＳ ゴシック" w:hAnsi="ＭＳ ゴシック"/>
                <w:color w:val="auto"/>
                <w:spacing w:val="2"/>
              </w:rPr>
            </w:pPr>
            <w:r>
              <w:rPr>
                <w:rFonts w:hint="eastAsia" w:ascii="ＭＳ ゴシック" w:hAnsi="ＭＳ ゴシック"/>
                <w:color w:val="auto"/>
                <w:spacing w:val="2"/>
              </w:rPr>
              <w:t>２．２６</w:t>
            </w:r>
            <w:r>
              <w:rPr>
                <w:rFonts w:hint="eastAsia" w:ascii="ＭＳ ゴシック" w:hAnsi="ＭＳ ゴシック"/>
                <w:color w:val="auto"/>
                <w:spacing w:val="2"/>
              </w:rPr>
              <w:t>ha</w:t>
            </w:r>
          </w:p>
        </w:tc>
        <w:tc>
          <w:tcPr>
            <w:tcW w:w="2693" w:type="dxa"/>
            <w:vAlign w:val="center"/>
          </w:tcPr>
          <w:p>
            <w:pPr>
              <w:pStyle w:val="0"/>
              <w:wordWrap w:val="0"/>
              <w:ind w:right="242"/>
              <w:jc w:val="right"/>
              <w:rPr>
                <w:rFonts w:hint="default" w:ascii="ＭＳ ゴシック" w:hAnsi="ＭＳ ゴシック"/>
                <w:color w:val="auto"/>
                <w:spacing w:val="2"/>
              </w:rPr>
            </w:pPr>
            <w:r>
              <w:rPr>
                <w:rFonts w:hint="eastAsia" w:ascii="ＭＳ ゴシック" w:hAnsi="ＭＳ ゴシック"/>
                <w:color w:val="auto"/>
                <w:spacing w:val="2"/>
              </w:rPr>
              <w:t>２．０４</w:t>
            </w:r>
            <w:r>
              <w:rPr>
                <w:rFonts w:hint="eastAsia" w:ascii="ＭＳ ゴシック" w:hAnsi="ＭＳ ゴシック"/>
                <w:color w:val="auto"/>
                <w:spacing w:val="2"/>
              </w:rPr>
              <w:t>ha</w:t>
            </w:r>
          </w:p>
        </w:tc>
      </w:tr>
      <w:tr>
        <w:trPr/>
        <w:tc>
          <w:tcPr>
            <w:tcW w:w="1843" w:type="dxa"/>
            <w:vMerge w:val="continue"/>
            <w:vAlign w:val="top"/>
          </w:tcPr>
          <w:p>
            <w:pPr>
              <w:pStyle w:val="0"/>
              <w:rPr>
                <w:rFonts w:hint="default" w:ascii="ＭＳ ゴシック" w:hAnsi="ＭＳ ゴシック"/>
                <w:color w:val="auto"/>
                <w:spacing w:val="2"/>
              </w:rPr>
            </w:pPr>
          </w:p>
        </w:tc>
        <w:tc>
          <w:tcPr>
            <w:tcW w:w="1417" w:type="dxa"/>
            <w:vAlign w:val="top"/>
          </w:tcPr>
          <w:p>
            <w:pPr>
              <w:pStyle w:val="0"/>
              <w:rPr>
                <w:rFonts w:hint="default"/>
                <w:color w:val="auto"/>
              </w:rPr>
            </w:pPr>
            <w:r>
              <w:rPr>
                <w:rFonts w:hint="eastAsia"/>
                <w:color w:val="auto"/>
              </w:rPr>
              <w:t>太良町</w:t>
            </w:r>
          </w:p>
        </w:tc>
        <w:tc>
          <w:tcPr>
            <w:tcW w:w="2552" w:type="dxa"/>
            <w:vAlign w:val="center"/>
          </w:tcPr>
          <w:p>
            <w:pPr>
              <w:pStyle w:val="0"/>
              <w:jc w:val="right"/>
              <w:rPr>
                <w:rFonts w:hint="default" w:ascii="ＭＳ ゴシック" w:hAnsi="ＭＳ ゴシック"/>
                <w:color w:val="auto"/>
                <w:spacing w:val="2"/>
              </w:rPr>
            </w:pPr>
            <w:r>
              <w:rPr>
                <w:rFonts w:hint="eastAsia" w:ascii="ＭＳ ゴシック" w:hAnsi="ＭＳ ゴシック"/>
                <w:color w:val="auto"/>
                <w:spacing w:val="2"/>
              </w:rPr>
              <w:t>―　　　</w:t>
            </w:r>
            <w:r>
              <w:rPr>
                <w:rFonts w:hint="eastAsia" w:ascii="ＭＳ ゴシック" w:hAnsi="ＭＳ ゴシック"/>
                <w:color w:val="auto"/>
                <w:spacing w:val="2"/>
              </w:rPr>
              <w:t>ha</w:t>
            </w:r>
          </w:p>
        </w:tc>
        <w:tc>
          <w:tcPr>
            <w:tcW w:w="2693" w:type="dxa"/>
            <w:vAlign w:val="center"/>
          </w:tcPr>
          <w:p>
            <w:pPr>
              <w:pStyle w:val="0"/>
              <w:jc w:val="right"/>
              <w:rPr>
                <w:rFonts w:hint="default" w:ascii="ＭＳ ゴシック" w:hAnsi="ＭＳ ゴシック"/>
                <w:color w:val="auto"/>
                <w:spacing w:val="2"/>
              </w:rPr>
            </w:pPr>
            <w:r>
              <w:rPr>
                <w:rFonts w:hint="eastAsia" w:ascii="ＭＳ ゴシック" w:hAnsi="ＭＳ ゴシック"/>
                <w:color w:val="auto"/>
                <w:spacing w:val="2"/>
              </w:rPr>
              <w:t>―　　　</w:t>
            </w:r>
            <w:r>
              <w:rPr>
                <w:rFonts w:hint="eastAsia" w:ascii="ＭＳ ゴシック" w:hAnsi="ＭＳ ゴシック"/>
                <w:color w:val="auto"/>
                <w:spacing w:val="2"/>
              </w:rPr>
              <w:t>ha</w:t>
            </w:r>
          </w:p>
        </w:tc>
      </w:tr>
      <w:tr>
        <w:trPr/>
        <w:tc>
          <w:tcPr>
            <w:tcW w:w="1843" w:type="dxa"/>
            <w:vMerge w:val="continue"/>
            <w:vAlign w:val="top"/>
          </w:tcPr>
          <w:p>
            <w:pPr>
              <w:pStyle w:val="0"/>
              <w:rPr>
                <w:rFonts w:hint="default" w:ascii="ＭＳ ゴシック" w:hAnsi="ＭＳ ゴシック"/>
                <w:color w:val="auto"/>
                <w:spacing w:val="2"/>
              </w:rPr>
            </w:pPr>
          </w:p>
        </w:tc>
        <w:tc>
          <w:tcPr>
            <w:tcW w:w="1417" w:type="dxa"/>
            <w:vAlign w:val="top"/>
          </w:tcPr>
          <w:p>
            <w:pPr>
              <w:pStyle w:val="0"/>
              <w:rPr>
                <w:rFonts w:hint="default"/>
                <w:color w:val="auto"/>
              </w:rPr>
            </w:pPr>
            <w:r>
              <w:rPr>
                <w:rFonts w:hint="eastAsia"/>
                <w:color w:val="auto"/>
              </w:rPr>
              <w:t>合計</w:t>
            </w:r>
          </w:p>
        </w:tc>
        <w:tc>
          <w:tcPr>
            <w:tcW w:w="2552" w:type="dxa"/>
            <w:vAlign w:val="center"/>
          </w:tcPr>
          <w:p>
            <w:pPr>
              <w:pStyle w:val="0"/>
              <w:jc w:val="right"/>
              <w:rPr>
                <w:rFonts w:hint="default" w:ascii="ＭＳ ゴシック" w:hAnsi="ＭＳ ゴシック"/>
                <w:color w:val="auto"/>
                <w:spacing w:val="2"/>
              </w:rPr>
            </w:pPr>
            <w:r>
              <w:rPr>
                <w:rFonts w:hint="eastAsia" w:ascii="ＭＳ ゴシック" w:hAnsi="ＭＳ ゴシック"/>
                <w:color w:val="auto"/>
                <w:spacing w:val="2"/>
              </w:rPr>
              <w:t>５．７１</w:t>
            </w:r>
            <w:r>
              <w:rPr>
                <w:rFonts w:hint="eastAsia" w:ascii="ＭＳ ゴシック" w:hAnsi="ＭＳ ゴシック"/>
                <w:color w:val="auto"/>
                <w:spacing w:val="2"/>
              </w:rPr>
              <w:t>ha</w:t>
            </w:r>
          </w:p>
        </w:tc>
        <w:tc>
          <w:tcPr>
            <w:tcW w:w="2693" w:type="dxa"/>
            <w:vAlign w:val="center"/>
          </w:tcPr>
          <w:p>
            <w:pPr>
              <w:pStyle w:val="0"/>
              <w:jc w:val="right"/>
              <w:rPr>
                <w:rFonts w:hint="default" w:ascii="ＭＳ ゴシック" w:hAnsi="ＭＳ ゴシック"/>
                <w:color w:val="auto"/>
                <w:spacing w:val="2"/>
              </w:rPr>
            </w:pPr>
            <w:r>
              <w:rPr>
                <w:rFonts w:hint="eastAsia" w:ascii="ＭＳ ゴシック" w:hAnsi="ＭＳ ゴシック"/>
                <w:color w:val="auto"/>
                <w:spacing w:val="2"/>
              </w:rPr>
              <w:t>５．１５</w:t>
            </w:r>
            <w:r>
              <w:rPr>
                <w:rFonts w:hint="eastAsia" w:ascii="ＭＳ ゴシック" w:hAnsi="ＭＳ ゴシック"/>
                <w:color w:val="auto"/>
                <w:spacing w:val="2"/>
              </w:rPr>
              <w:t>ha</w:t>
            </w:r>
          </w:p>
        </w:tc>
      </w:tr>
      <w:tr>
        <w:trPr/>
        <w:tc>
          <w:tcPr>
            <w:tcW w:w="1843" w:type="dxa"/>
            <w:vMerge w:val="restart"/>
            <w:vAlign w:val="center"/>
          </w:tcPr>
          <w:p>
            <w:pPr>
              <w:pStyle w:val="0"/>
              <w:jc w:val="center"/>
              <w:rPr>
                <w:rFonts w:hint="default" w:ascii="ＭＳ ゴシック" w:hAnsi="ＭＳ ゴシック"/>
                <w:color w:val="auto"/>
                <w:spacing w:val="2"/>
              </w:rPr>
            </w:pPr>
            <w:r>
              <w:rPr>
                <w:rFonts w:hint="eastAsia" w:ascii="ＭＳ ゴシック" w:hAnsi="ＭＳ ゴシック"/>
                <w:color w:val="auto"/>
                <w:spacing w:val="2"/>
              </w:rPr>
              <w:t>被害金額</w:t>
            </w:r>
          </w:p>
        </w:tc>
        <w:tc>
          <w:tcPr>
            <w:tcW w:w="1417" w:type="dxa"/>
            <w:vAlign w:val="top"/>
          </w:tcPr>
          <w:p>
            <w:pPr>
              <w:pStyle w:val="0"/>
              <w:rPr>
                <w:rFonts w:hint="default"/>
                <w:color w:val="auto"/>
              </w:rPr>
            </w:pPr>
            <w:r>
              <w:rPr>
                <w:rFonts w:hint="eastAsia"/>
                <w:color w:val="auto"/>
              </w:rPr>
              <w:t>鹿島市</w:t>
            </w:r>
          </w:p>
        </w:tc>
        <w:tc>
          <w:tcPr>
            <w:tcW w:w="2552" w:type="dxa"/>
            <w:vAlign w:val="center"/>
          </w:tcPr>
          <w:p>
            <w:pPr>
              <w:pStyle w:val="0"/>
              <w:jc w:val="right"/>
              <w:rPr>
                <w:rFonts w:hint="default"/>
                <w:color w:val="auto"/>
              </w:rPr>
            </w:pPr>
            <w:r>
              <w:rPr>
                <w:rFonts w:hint="eastAsia" w:ascii="ＭＳ ゴシック" w:hAnsi="ＭＳ ゴシック"/>
                <w:color w:val="auto"/>
                <w:spacing w:val="2"/>
              </w:rPr>
              <w:t>２４１．９万円</w:t>
            </w:r>
          </w:p>
        </w:tc>
        <w:tc>
          <w:tcPr>
            <w:tcW w:w="2693" w:type="dxa"/>
            <w:vAlign w:val="center"/>
          </w:tcPr>
          <w:p>
            <w:pPr>
              <w:pStyle w:val="0"/>
              <w:jc w:val="right"/>
              <w:rPr>
                <w:rFonts w:hint="default"/>
                <w:color w:val="auto"/>
              </w:rPr>
            </w:pPr>
            <w:r>
              <w:rPr>
                <w:rFonts w:hint="eastAsia" w:ascii="ＭＳ ゴシック" w:hAnsi="ＭＳ ゴシック"/>
                <w:color w:val="auto"/>
                <w:spacing w:val="2"/>
              </w:rPr>
              <w:t>２１７．８万円</w:t>
            </w:r>
          </w:p>
        </w:tc>
      </w:tr>
      <w:tr>
        <w:trPr/>
        <w:tc>
          <w:tcPr>
            <w:tcW w:w="1843" w:type="dxa"/>
            <w:vMerge w:val="continue"/>
            <w:vAlign w:val="center"/>
          </w:tcPr>
          <w:p>
            <w:pPr>
              <w:pStyle w:val="0"/>
              <w:jc w:val="center"/>
              <w:rPr>
                <w:rFonts w:hint="default" w:ascii="ＭＳ ゴシック" w:hAnsi="ＭＳ ゴシック"/>
                <w:color w:val="auto"/>
                <w:spacing w:val="2"/>
              </w:rPr>
            </w:pPr>
          </w:p>
        </w:tc>
        <w:tc>
          <w:tcPr>
            <w:tcW w:w="1417" w:type="dxa"/>
            <w:vAlign w:val="top"/>
          </w:tcPr>
          <w:p>
            <w:pPr>
              <w:pStyle w:val="0"/>
              <w:rPr>
                <w:rFonts w:hint="default"/>
                <w:color w:val="auto"/>
              </w:rPr>
            </w:pPr>
            <w:r>
              <w:rPr>
                <w:rFonts w:hint="eastAsia"/>
                <w:color w:val="auto"/>
              </w:rPr>
              <w:t>嬉野市</w:t>
            </w:r>
          </w:p>
        </w:tc>
        <w:tc>
          <w:tcPr>
            <w:tcW w:w="2552" w:type="dxa"/>
            <w:vAlign w:val="center"/>
          </w:tcPr>
          <w:p>
            <w:pPr>
              <w:pStyle w:val="0"/>
              <w:jc w:val="right"/>
              <w:rPr>
                <w:rFonts w:hint="default" w:ascii="ＭＳ ゴシック" w:hAnsi="ＭＳ ゴシック"/>
                <w:color w:val="auto"/>
                <w:spacing w:val="2"/>
              </w:rPr>
            </w:pPr>
            <w:r>
              <w:rPr>
                <w:rFonts w:hint="eastAsia" w:ascii="ＭＳ ゴシック" w:hAnsi="ＭＳ ゴシック"/>
                <w:color w:val="auto"/>
                <w:spacing w:val="2"/>
              </w:rPr>
              <w:t>５０．２万円</w:t>
            </w:r>
          </w:p>
        </w:tc>
        <w:tc>
          <w:tcPr>
            <w:tcW w:w="2693" w:type="dxa"/>
            <w:vAlign w:val="center"/>
          </w:tcPr>
          <w:p>
            <w:pPr>
              <w:pStyle w:val="0"/>
              <w:jc w:val="right"/>
              <w:rPr>
                <w:rFonts w:hint="default" w:ascii="ＭＳ ゴシック" w:hAnsi="ＭＳ ゴシック"/>
                <w:color w:val="auto"/>
                <w:spacing w:val="2"/>
              </w:rPr>
            </w:pPr>
            <w:r>
              <w:rPr>
                <w:rFonts w:hint="eastAsia" w:ascii="ＭＳ ゴシック" w:hAnsi="ＭＳ ゴシック"/>
                <w:color w:val="auto"/>
                <w:spacing w:val="2"/>
              </w:rPr>
              <w:t>４５．２万円</w:t>
            </w:r>
          </w:p>
        </w:tc>
      </w:tr>
      <w:tr>
        <w:trPr/>
        <w:tc>
          <w:tcPr>
            <w:tcW w:w="1843" w:type="dxa"/>
            <w:vMerge w:val="continue"/>
            <w:vAlign w:val="top"/>
          </w:tcPr>
          <w:p>
            <w:pPr>
              <w:pStyle w:val="0"/>
              <w:rPr>
                <w:rFonts w:hint="default" w:ascii="ＭＳ ゴシック" w:hAnsi="ＭＳ ゴシック"/>
                <w:color w:val="auto"/>
                <w:spacing w:val="2"/>
              </w:rPr>
            </w:pPr>
          </w:p>
        </w:tc>
        <w:tc>
          <w:tcPr>
            <w:tcW w:w="1417" w:type="dxa"/>
            <w:vAlign w:val="top"/>
          </w:tcPr>
          <w:p>
            <w:pPr>
              <w:pStyle w:val="0"/>
              <w:rPr>
                <w:rFonts w:hint="default"/>
                <w:color w:val="auto"/>
              </w:rPr>
            </w:pPr>
            <w:r>
              <w:rPr>
                <w:rFonts w:hint="eastAsia"/>
                <w:color w:val="auto"/>
              </w:rPr>
              <w:t>太良町</w:t>
            </w:r>
          </w:p>
        </w:tc>
        <w:tc>
          <w:tcPr>
            <w:tcW w:w="2552" w:type="dxa"/>
            <w:vAlign w:val="center"/>
          </w:tcPr>
          <w:p>
            <w:pPr>
              <w:pStyle w:val="0"/>
              <w:jc w:val="right"/>
              <w:rPr>
                <w:rFonts w:hint="default" w:ascii="ＭＳ ゴシック" w:hAnsi="ＭＳ ゴシック"/>
                <w:color w:val="auto"/>
                <w:spacing w:val="2"/>
              </w:rPr>
            </w:pPr>
            <w:r>
              <w:rPr>
                <w:rFonts w:hint="eastAsia" w:ascii="ＭＳ ゴシック" w:hAnsi="ＭＳ ゴシック"/>
                <w:color w:val="auto"/>
                <w:spacing w:val="2"/>
              </w:rPr>
              <w:t>６００．０万円</w:t>
            </w:r>
          </w:p>
        </w:tc>
        <w:tc>
          <w:tcPr>
            <w:tcW w:w="2693" w:type="dxa"/>
            <w:vAlign w:val="center"/>
          </w:tcPr>
          <w:p>
            <w:pPr>
              <w:pStyle w:val="0"/>
              <w:jc w:val="right"/>
              <w:rPr>
                <w:rFonts w:hint="default" w:ascii="ＭＳ ゴシック" w:hAnsi="ＭＳ ゴシック"/>
                <w:color w:val="auto"/>
                <w:spacing w:val="2"/>
              </w:rPr>
            </w:pPr>
            <w:r>
              <w:rPr>
                <w:rFonts w:hint="eastAsia" w:ascii="ＭＳ ゴシック" w:hAnsi="ＭＳ ゴシック"/>
                <w:color w:val="auto"/>
                <w:spacing w:val="2"/>
              </w:rPr>
              <w:t>５４０．０万円</w:t>
            </w:r>
          </w:p>
        </w:tc>
      </w:tr>
      <w:tr>
        <w:trPr/>
        <w:tc>
          <w:tcPr>
            <w:tcW w:w="1843" w:type="dxa"/>
            <w:vMerge w:val="continue"/>
            <w:vAlign w:val="top"/>
          </w:tcPr>
          <w:p>
            <w:pPr>
              <w:pStyle w:val="0"/>
              <w:rPr>
                <w:rFonts w:hint="default" w:ascii="ＭＳ ゴシック" w:hAnsi="ＭＳ ゴシック"/>
                <w:color w:val="auto"/>
                <w:spacing w:val="2"/>
              </w:rPr>
            </w:pPr>
          </w:p>
        </w:tc>
        <w:tc>
          <w:tcPr>
            <w:tcW w:w="1417" w:type="dxa"/>
            <w:vAlign w:val="top"/>
          </w:tcPr>
          <w:p>
            <w:pPr>
              <w:pStyle w:val="0"/>
              <w:rPr>
                <w:rFonts w:hint="default"/>
                <w:color w:val="auto"/>
              </w:rPr>
            </w:pPr>
            <w:r>
              <w:rPr>
                <w:rFonts w:hint="eastAsia"/>
                <w:color w:val="auto"/>
              </w:rPr>
              <w:t>合計</w:t>
            </w:r>
          </w:p>
        </w:tc>
        <w:tc>
          <w:tcPr>
            <w:tcW w:w="2552" w:type="dxa"/>
            <w:vAlign w:val="center"/>
          </w:tcPr>
          <w:p>
            <w:pPr>
              <w:pStyle w:val="0"/>
              <w:jc w:val="right"/>
              <w:rPr>
                <w:rFonts w:hint="default" w:ascii="ＭＳ ゴシック" w:hAnsi="ＭＳ ゴシック"/>
                <w:color w:val="auto"/>
                <w:spacing w:val="2"/>
              </w:rPr>
            </w:pPr>
            <w:r>
              <w:rPr>
                <w:rFonts w:hint="eastAsia" w:ascii="ＭＳ ゴシック" w:hAnsi="ＭＳ ゴシック"/>
                <w:color w:val="auto"/>
                <w:spacing w:val="2"/>
              </w:rPr>
              <w:t>８９２．１万円</w:t>
            </w:r>
          </w:p>
        </w:tc>
        <w:tc>
          <w:tcPr>
            <w:tcW w:w="2693" w:type="dxa"/>
            <w:vAlign w:val="center"/>
          </w:tcPr>
          <w:p>
            <w:pPr>
              <w:pStyle w:val="0"/>
              <w:jc w:val="right"/>
              <w:rPr>
                <w:rFonts w:hint="default" w:ascii="ＭＳ ゴシック" w:hAnsi="ＭＳ ゴシック"/>
                <w:color w:val="auto"/>
                <w:spacing w:val="2"/>
              </w:rPr>
            </w:pPr>
            <w:r>
              <w:rPr>
                <w:rFonts w:hint="eastAsia" w:ascii="ＭＳ ゴシック" w:hAnsi="ＭＳ ゴシック"/>
                <w:color w:val="auto"/>
                <w:spacing w:val="2"/>
              </w:rPr>
              <w:t>８０３．０万円</w:t>
            </w:r>
          </w:p>
        </w:tc>
      </w:tr>
    </w:tbl>
    <w:p>
      <w:pPr>
        <w:pStyle w:val="0"/>
        <w:ind w:left="993" w:hanging="993"/>
        <w:rPr>
          <w:rFonts w:hint="default"/>
          <w:color w:val="auto"/>
        </w:rPr>
      </w:pPr>
      <w:r>
        <w:rPr>
          <w:rFonts w:hint="eastAsia"/>
          <w:color w:val="auto"/>
        </w:rPr>
        <w:t>（注）１　被害金額、被害面積等の現状値及び計画期間の最終年度における目標値を記入する。</w:t>
      </w:r>
    </w:p>
    <w:p>
      <w:pPr>
        <w:pStyle w:val="0"/>
        <w:ind w:left="243" w:hanging="243"/>
        <w:rPr>
          <w:rFonts w:hint="default"/>
          <w:color w:val="auto"/>
        </w:rPr>
      </w:pPr>
      <w:r>
        <w:rPr>
          <w:rFonts w:hint="eastAsia"/>
          <w:color w:val="auto"/>
        </w:rPr>
        <w:t>　　　２　複数の指標を目標として設定することも可能。</w:t>
      </w:r>
    </w:p>
    <w:p>
      <w:pPr>
        <w:pStyle w:val="0"/>
        <w:rPr>
          <w:rFonts w:hint="default"/>
          <w:color w:val="auto"/>
        </w:rPr>
      </w:pPr>
      <w:r>
        <w:rPr>
          <w:rFonts w:hint="eastAsia"/>
          <w:color w:val="auto"/>
        </w:rPr>
        <w:t>（４）従来講じてきた被害防止対策</w:t>
      </w:r>
    </w:p>
    <w:tbl>
      <w:tblPr>
        <w:tblStyle w:val="11"/>
        <w:tblW w:w="8526" w:type="dxa"/>
        <w:tblInd w:w="17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972"/>
        <w:gridCol w:w="3585"/>
        <w:gridCol w:w="3969"/>
      </w:tblGrid>
      <w:tr>
        <w:trPr/>
        <w:tc>
          <w:tcPr>
            <w:tcW w:w="97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36" w:lineRule="atLeast"/>
              <w:jc w:val="left"/>
              <w:rPr>
                <w:rFonts w:hint="default" w:ascii="ＭＳ ゴシック" w:hAnsi="ＭＳ ゴシック"/>
                <w:color w:val="auto"/>
                <w:spacing w:val="2"/>
              </w:rPr>
            </w:pPr>
            <w:r>
              <w:rPr>
                <w:rFonts w:hint="eastAsia"/>
                <w:color w:val="auto"/>
              </w:rPr>
              <w:t>捕獲等に関する取組</w:t>
            </w:r>
          </w:p>
          <w:p>
            <w:pPr>
              <w:pStyle w:val="0"/>
              <w:suppressAutoHyphens w:val="1"/>
              <w:kinsoku w:val="0"/>
              <w:wordWrap w:val="0"/>
              <w:autoSpaceDE w:val="0"/>
              <w:autoSpaceDN w:val="0"/>
              <w:spacing w:line="336" w:lineRule="atLeast"/>
              <w:jc w:val="left"/>
              <w:rPr>
                <w:rFonts w:hint="default" w:ascii="ＭＳ ゴシック" w:hAnsi="ＭＳ ゴシック"/>
                <w:color w:val="auto"/>
                <w:spacing w:val="2"/>
              </w:rPr>
            </w:pPr>
          </w:p>
          <w:p>
            <w:pPr>
              <w:pStyle w:val="0"/>
              <w:suppressAutoHyphens w:val="1"/>
              <w:kinsoku w:val="0"/>
              <w:wordWrap w:val="0"/>
              <w:autoSpaceDE w:val="0"/>
              <w:autoSpaceDN w:val="0"/>
              <w:spacing w:line="336" w:lineRule="atLeast"/>
              <w:jc w:val="left"/>
              <w:rPr>
                <w:rFonts w:hint="default" w:ascii="ＭＳ ゴシック" w:hAnsi="ＭＳ ゴシック"/>
                <w:color w:val="auto"/>
                <w:spacing w:val="2"/>
              </w:rPr>
            </w:pPr>
          </w:p>
        </w:tc>
        <w:tc>
          <w:tcPr>
            <w:tcW w:w="358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pacing w:line="334" w:lineRule="atLeast"/>
              <w:ind w:left="246" w:hanging="246" w:hangingChars="100"/>
              <w:rPr>
                <w:rFonts w:hint="default"/>
                <w:color w:val="auto"/>
                <w:spacing w:val="2"/>
              </w:rPr>
            </w:pPr>
            <w:r>
              <w:rPr>
                <w:rFonts w:hint="eastAsia"/>
                <w:color w:val="auto"/>
                <w:spacing w:val="2"/>
              </w:rPr>
              <w:t>・被害多発地区や捕獲依頼のあった地区を猟友会に依頼し有害捕獲を行った。</w:t>
            </w:r>
          </w:p>
          <w:p>
            <w:pPr>
              <w:pStyle w:val="0"/>
              <w:spacing w:line="334" w:lineRule="atLeast"/>
              <w:ind w:left="246" w:hanging="246" w:hangingChars="100"/>
              <w:rPr>
                <w:rFonts w:hint="default"/>
                <w:color w:val="auto"/>
                <w:spacing w:val="2"/>
              </w:rPr>
            </w:pPr>
            <w:r>
              <w:rPr>
                <w:rFonts w:hint="eastAsia"/>
                <w:color w:val="auto"/>
                <w:spacing w:val="2"/>
              </w:rPr>
              <w:t>・捕獲機材（箱わな・くくりわな）の整備</w:t>
            </w:r>
          </w:p>
          <w:p>
            <w:pPr>
              <w:pStyle w:val="0"/>
              <w:spacing w:line="334" w:lineRule="atLeast"/>
              <w:rPr>
                <w:rFonts w:hint="default" w:ascii="ＭＳ ゴシック" w:hAnsi="ＭＳ ゴシック"/>
                <w:color w:val="auto"/>
              </w:rPr>
            </w:pPr>
            <w:r>
              <w:rPr>
                <w:rFonts w:hint="eastAsia" w:ascii="ＭＳ ゴシック" w:hAnsi="ＭＳ ゴシック"/>
                <w:color w:val="auto"/>
              </w:rPr>
              <w:t>・中型哺乳類用箱わなの導入</w:t>
            </w:r>
          </w:p>
          <w:p>
            <w:pPr>
              <w:pStyle w:val="0"/>
              <w:suppressAutoHyphens w:val="1"/>
              <w:kinsoku w:val="0"/>
              <w:wordWrap w:val="0"/>
              <w:autoSpaceDE w:val="0"/>
              <w:autoSpaceDN w:val="0"/>
              <w:spacing w:line="336" w:lineRule="atLeast"/>
              <w:rPr>
                <w:rFonts w:hint="default" w:ascii="ＭＳ ゴシック" w:hAnsi="ＭＳ ゴシック"/>
                <w:color w:val="auto"/>
                <w:spacing w:val="2"/>
              </w:rPr>
            </w:pPr>
            <w:r>
              <w:rPr>
                <w:rFonts w:hint="eastAsia" w:ascii="ＭＳ ゴシック" w:hAnsi="ＭＳ ゴシック"/>
                <w:color w:val="auto"/>
              </w:rPr>
              <w:t>・捕獲獣の埋設</w:t>
            </w:r>
          </w:p>
        </w:tc>
        <w:tc>
          <w:tcPr>
            <w:tcW w:w="396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autoSpaceDE w:val="0"/>
              <w:autoSpaceDN w:val="0"/>
              <w:spacing w:line="336" w:lineRule="atLeast"/>
              <w:ind w:left="246" w:hanging="246" w:hangingChars="100"/>
              <w:jc w:val="left"/>
              <w:rPr>
                <w:rFonts w:hint="default" w:ascii="ＭＳ ゴシック" w:hAnsi="ＭＳ ゴシック"/>
                <w:color w:val="auto"/>
                <w:spacing w:val="2"/>
              </w:rPr>
            </w:pPr>
            <w:r>
              <w:rPr>
                <w:rFonts w:hint="eastAsia" w:ascii="ＭＳ ゴシック" w:hAnsi="ＭＳ ゴシック"/>
                <w:color w:val="auto"/>
                <w:spacing w:val="2"/>
              </w:rPr>
              <w:t>・年々捕獲頭数は増加している、猟友会の高齢化、捕獲個体の処理等が問題となっている。</w:t>
            </w:r>
          </w:p>
          <w:p>
            <w:pPr>
              <w:pStyle w:val="0"/>
              <w:suppressAutoHyphens w:val="1"/>
              <w:kinsoku w:val="0"/>
              <w:wordWrap w:val="0"/>
              <w:autoSpaceDE w:val="0"/>
              <w:autoSpaceDN w:val="0"/>
              <w:spacing w:line="336" w:lineRule="atLeast"/>
              <w:ind w:left="246" w:hanging="246" w:hangingChars="100"/>
              <w:jc w:val="left"/>
              <w:rPr>
                <w:rFonts w:hint="default" w:ascii="ＭＳ ゴシック" w:hAnsi="ＭＳ ゴシック"/>
                <w:color w:val="auto"/>
                <w:spacing w:val="2"/>
              </w:rPr>
            </w:pPr>
            <w:r>
              <w:rPr>
                <w:rFonts w:hint="eastAsia" w:ascii="ＭＳ ゴシック" w:hAnsi="ＭＳ ゴシック"/>
                <w:color w:val="auto"/>
                <w:spacing w:val="2"/>
              </w:rPr>
              <w:t>・わなや銃器が使えない住宅付近にまで生息圏が拡大している。</w:t>
            </w:r>
          </w:p>
          <w:p>
            <w:pPr>
              <w:pStyle w:val="0"/>
              <w:suppressAutoHyphens w:val="1"/>
              <w:kinsoku w:val="0"/>
              <w:wordWrap w:val="0"/>
              <w:autoSpaceDE w:val="0"/>
              <w:autoSpaceDN w:val="0"/>
              <w:spacing w:line="336" w:lineRule="atLeast"/>
              <w:jc w:val="left"/>
              <w:rPr>
                <w:rFonts w:hint="default" w:ascii="ＭＳ ゴシック" w:hAnsi="ＭＳ ゴシック"/>
                <w:color w:val="auto"/>
                <w:spacing w:val="2"/>
              </w:rPr>
            </w:pPr>
            <w:r>
              <w:rPr>
                <w:rFonts w:hint="eastAsia" w:ascii="ＭＳ ゴシック" w:hAnsi="ＭＳ ゴシック"/>
                <w:color w:val="auto"/>
                <w:spacing w:val="2"/>
              </w:rPr>
              <w:t>・自衛捕獲での捕獲成功率が低い。こちらも捕獲個体の処理が困難である。</w:t>
            </w:r>
          </w:p>
        </w:tc>
      </w:tr>
      <w:tr>
        <w:trPr/>
        <w:tc>
          <w:tcPr>
            <w:tcW w:w="97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autoSpaceDE w:val="0"/>
              <w:autoSpaceDN w:val="0"/>
              <w:spacing w:line="336" w:lineRule="atLeast"/>
              <w:jc w:val="left"/>
              <w:rPr>
                <w:rFonts w:hint="default" w:ascii="ＭＳ ゴシック" w:hAnsi="ＭＳ ゴシック"/>
                <w:color w:val="auto"/>
                <w:spacing w:val="2"/>
              </w:rPr>
            </w:pPr>
            <w:r>
              <w:rPr>
                <w:rFonts w:hint="eastAsia"/>
                <w:color w:val="auto"/>
              </w:rPr>
              <w:t>防護柵の設置等に関する取組</w:t>
            </w:r>
          </w:p>
        </w:tc>
        <w:tc>
          <w:tcPr>
            <w:tcW w:w="358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pacing w:line="334" w:lineRule="atLeast"/>
              <w:ind w:left="246" w:hanging="246" w:hangingChars="100"/>
              <w:jc w:val="left"/>
              <w:rPr>
                <w:rFonts w:hint="default" w:ascii="ＭＳ ゴシック" w:hAnsi="ＭＳ ゴシック"/>
                <w:color w:val="auto"/>
              </w:rPr>
            </w:pPr>
            <w:r>
              <w:rPr>
                <w:rFonts w:hint="eastAsia"/>
                <w:color w:val="auto"/>
                <w:spacing w:val="2"/>
              </w:rPr>
              <w:t>・鳥獣被害防止総合対策等を活用し、電気牧柵やワイヤーメッシュ柵の整備を行った。</w:t>
            </w:r>
          </w:p>
        </w:tc>
        <w:tc>
          <w:tcPr>
            <w:tcW w:w="396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overflowPunct w:val="1"/>
              <w:autoSpaceDE w:val="0"/>
              <w:autoSpaceDN w:val="0"/>
              <w:spacing w:line="0" w:lineRule="atLeast"/>
              <w:ind w:left="298" w:hanging="298" w:hangingChars="121"/>
              <w:jc w:val="left"/>
              <w:rPr>
                <w:rFonts w:hint="default" w:ascii="ＭＳ ゴシック" w:hAnsi="ＭＳ ゴシック"/>
                <w:color w:val="auto"/>
              </w:rPr>
            </w:pPr>
            <w:r>
              <w:rPr>
                <w:rFonts w:hint="eastAsia" w:ascii="ＭＳ ゴシック" w:hAnsi="ＭＳ ゴシック"/>
                <w:color w:val="auto"/>
                <w:spacing w:val="2"/>
              </w:rPr>
              <w:t>・整備未実施地区への被害の移動。</w:t>
            </w:r>
          </w:p>
          <w:p>
            <w:pPr>
              <w:pStyle w:val="0"/>
              <w:suppressAutoHyphens w:val="1"/>
              <w:kinsoku w:val="0"/>
              <w:wordWrap w:val="0"/>
              <w:autoSpaceDE w:val="0"/>
              <w:autoSpaceDN w:val="0"/>
              <w:spacing w:line="336" w:lineRule="atLeast"/>
              <w:ind w:left="395" w:leftChars="5" w:hanging="383" w:hangingChars="158"/>
              <w:jc w:val="left"/>
              <w:rPr>
                <w:rFonts w:hint="default" w:ascii="ＭＳ ゴシック" w:hAnsi="ＭＳ ゴシック"/>
                <w:color w:val="auto"/>
              </w:rPr>
            </w:pPr>
            <w:r>
              <w:rPr>
                <w:rFonts w:hint="eastAsia" w:ascii="ＭＳ ゴシック" w:hAnsi="ＭＳ ゴシック"/>
                <w:color w:val="auto"/>
              </w:rPr>
              <w:t>・設置及び管理方法について、設置者が適正な設置方法や草刈り等の管理を徹底するよう継続指導が必要である。</w:t>
            </w:r>
          </w:p>
        </w:tc>
      </w:tr>
      <w:tr>
        <w:trPr>
          <w:trHeight w:val="1985" w:hRule="atLeast"/>
        </w:trPr>
        <w:tc>
          <w:tcPr>
            <w:tcW w:w="97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36" w:lineRule="atLeast"/>
              <w:jc w:val="left"/>
              <w:rPr>
                <w:rFonts w:hint="default" w:ascii="ＭＳ ゴシック" w:hAnsi="ＭＳ ゴシック"/>
                <w:color w:val="auto"/>
                <w:spacing w:val="2"/>
              </w:rPr>
            </w:pPr>
            <w:r>
              <w:rPr>
                <w:rFonts w:hint="eastAsia"/>
                <w:color w:val="auto"/>
              </w:rPr>
              <w:t>生息環境管理その他の取組</w:t>
            </w:r>
          </w:p>
        </w:tc>
        <w:tc>
          <w:tcPr>
            <w:tcW w:w="358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overflowPunct w:val="1"/>
              <w:autoSpaceDE w:val="0"/>
              <w:autoSpaceDN w:val="0"/>
              <w:adjustRightInd w:val="0"/>
              <w:spacing w:line="334" w:lineRule="atLeast"/>
              <w:ind w:left="271" w:hanging="271" w:hangingChars="110"/>
              <w:jc w:val="left"/>
              <w:rPr>
                <w:rFonts w:hint="default" w:ascii="ＭＳ ゴシック" w:hAnsi="ＭＳ ゴシック"/>
                <w:color w:val="auto"/>
              </w:rPr>
            </w:pPr>
            <w:r>
              <w:rPr>
                <w:rFonts w:hint="eastAsia"/>
                <w:color w:val="auto"/>
                <w:spacing w:val="2"/>
              </w:rPr>
              <w:t>・中山間地域等直接支払交付金事業等を活用し、住処となる耕作放棄地の適切な保全を促進した。</w:t>
            </w:r>
          </w:p>
        </w:tc>
        <w:tc>
          <w:tcPr>
            <w:tcW w:w="396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overflowPunct w:val="1"/>
              <w:autoSpaceDE w:val="0"/>
              <w:autoSpaceDN w:val="0"/>
              <w:adjustRightInd w:val="0"/>
              <w:spacing w:line="0" w:lineRule="atLeast"/>
              <w:ind w:left="246" w:hanging="246" w:hangingChars="100"/>
              <w:jc w:val="left"/>
              <w:rPr>
                <w:rFonts w:hint="default" w:ascii="ＭＳ ゴシック" w:hAnsi="ＭＳ ゴシック"/>
                <w:color w:val="auto"/>
              </w:rPr>
            </w:pPr>
            <w:r>
              <w:rPr>
                <w:rFonts w:hint="eastAsia" w:ascii="ＭＳ ゴシック" w:hAnsi="ＭＳ ゴシック"/>
                <w:color w:val="auto"/>
                <w:spacing w:val="2"/>
              </w:rPr>
              <w:t>・放任果樹・餌付け・収穫残渣等の防止にかかる、農家・地域住民への啓発活動の一層の推進が必要である。</w:t>
            </w:r>
          </w:p>
        </w:tc>
      </w:tr>
    </w:tbl>
    <w:p>
      <w:pPr>
        <w:pStyle w:val="0"/>
        <w:ind w:left="971" w:hanging="971"/>
        <w:rPr>
          <w:rFonts w:hint="default"/>
          <w:color w:val="auto"/>
        </w:rPr>
      </w:pPr>
      <w:r>
        <w:rPr>
          <w:rFonts w:hint="eastAsia"/>
          <w:color w:val="auto"/>
        </w:rPr>
        <w:t>（注）１　計画対象地域における、直近３ヶ年程度に講じた被害防止対策と課題について記入する。</w:t>
      </w:r>
    </w:p>
    <w:p>
      <w:pPr>
        <w:pStyle w:val="0"/>
        <w:ind w:left="971" w:hanging="971"/>
        <w:rPr>
          <w:rFonts w:hint="default"/>
          <w:color w:val="auto"/>
        </w:rPr>
      </w:pPr>
      <w:r>
        <w:rPr>
          <w:rFonts w:hint="eastAsia"/>
          <w:color w:val="auto"/>
        </w:rPr>
        <w:t>　　　２　「捕獲等に関する取組」については、捕獲体制の整備、捕獲機材の導入、捕獲鳥獣の処理方法等について記入する。</w:t>
      </w:r>
    </w:p>
    <w:p>
      <w:pPr>
        <w:pStyle w:val="0"/>
        <w:ind w:left="242" w:leftChars="100" w:firstLine="485" w:firstLineChars="200"/>
        <w:rPr>
          <w:rFonts w:hint="default"/>
          <w:color w:val="auto"/>
        </w:rPr>
      </w:pPr>
      <w:r>
        <w:rPr>
          <w:rFonts w:hint="eastAsia"/>
          <w:color w:val="auto"/>
        </w:rPr>
        <w:t>３　「防護柵の設置等に関する取組」については、侵入防止柵の設置・</w:t>
      </w:r>
    </w:p>
    <w:p>
      <w:pPr>
        <w:pStyle w:val="0"/>
        <w:ind w:left="242" w:leftChars="100" w:firstLine="727" w:firstLineChars="300"/>
        <w:rPr>
          <w:rFonts w:hint="default"/>
          <w:color w:val="auto"/>
        </w:rPr>
      </w:pPr>
      <w:r>
        <w:rPr>
          <w:rFonts w:hint="eastAsia"/>
          <w:color w:val="auto"/>
        </w:rPr>
        <w:t>管理、追上げ・追払い活動等について記入する。</w:t>
      </w:r>
    </w:p>
    <w:p>
      <w:pPr>
        <w:pStyle w:val="0"/>
        <w:ind w:left="242" w:leftChars="100" w:firstLine="485" w:firstLineChars="200"/>
        <w:rPr>
          <w:rFonts w:hint="default"/>
          <w:color w:val="auto"/>
        </w:rPr>
      </w:pPr>
      <w:r>
        <w:rPr>
          <w:rFonts w:hint="eastAsia"/>
          <w:color w:val="auto"/>
        </w:rPr>
        <w:t>４　「生息環境管理その他の取組」については、緩衝帯の設置、放任果</w:t>
      </w:r>
    </w:p>
    <w:p>
      <w:pPr>
        <w:pStyle w:val="0"/>
        <w:ind w:left="242" w:leftChars="100" w:firstLine="727" w:firstLineChars="300"/>
        <w:rPr>
          <w:rFonts w:hint="default"/>
          <w:color w:val="auto"/>
        </w:rPr>
      </w:pPr>
      <w:r>
        <w:rPr>
          <w:rFonts w:hint="eastAsia"/>
          <w:color w:val="auto"/>
        </w:rPr>
        <w:t>樹の除去、鳥獣の習性、被害防止技術等に関する知識の普及等につい</w:t>
      </w:r>
    </w:p>
    <w:p>
      <w:pPr>
        <w:pStyle w:val="0"/>
        <w:ind w:left="242" w:leftChars="100" w:firstLine="727" w:firstLineChars="300"/>
        <w:rPr>
          <w:rFonts w:hint="default"/>
          <w:color w:val="auto"/>
        </w:rPr>
      </w:pPr>
      <w:r>
        <w:rPr>
          <w:rFonts w:hint="eastAsia"/>
          <w:color w:val="auto"/>
        </w:rPr>
        <w:t>て記入する。</w:t>
      </w:r>
    </w:p>
    <w:p>
      <w:pPr>
        <w:pStyle w:val="0"/>
        <w:rPr>
          <w:rFonts w:hint="default"/>
          <w:color w:val="auto"/>
        </w:rPr>
      </w:pPr>
      <w:r>
        <w:rPr>
          <w:rFonts w:hint="eastAsia"/>
          <w:color w:val="auto"/>
        </w:rPr>
        <w:t>（５）今後の取組方針</w:t>
      </w:r>
    </w:p>
    <w:tbl>
      <w:tblPr>
        <w:tblStyle w:val="11"/>
        <w:tblW w:w="0" w:type="auto"/>
        <w:tblInd w:w="169" w:type="dxa"/>
        <w:tblLayout w:type="fixed"/>
        <w:tblCellMar>
          <w:left w:w="0" w:type="dxa"/>
          <w:right w:w="0" w:type="dxa"/>
        </w:tblCellMar>
        <w:tblLook w:firstRow="0" w:lastRow="0" w:firstColumn="0" w:lastColumn="0" w:noHBand="0" w:noVBand="0" w:val="0000"/>
      </w:tblPr>
      <w:tblGrid>
        <w:gridCol w:w="8160"/>
      </w:tblGrid>
      <w:tr>
        <w:trPr/>
        <w:tc>
          <w:tcPr>
            <w:tcW w:w="816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overflowPunct w:val="1"/>
              <w:autoSpaceDE w:val="0"/>
              <w:autoSpaceDN w:val="0"/>
              <w:spacing w:line="0" w:lineRule="atLeast"/>
              <w:ind w:firstLine="242" w:firstLineChars="100"/>
              <w:jc w:val="left"/>
              <w:rPr>
                <w:rFonts w:hint="default" w:ascii="ＭＳ ゴシック" w:hAnsi="ＭＳ ゴシック"/>
                <w:color w:val="auto"/>
              </w:rPr>
            </w:pPr>
            <w:r>
              <w:rPr>
                <w:rFonts w:hint="eastAsia" w:ascii="ＭＳ ゴシック" w:hAnsi="ＭＳ ゴシック"/>
                <w:color w:val="auto"/>
              </w:rPr>
              <w:t>鳥獣対策指導員養成研修を受講した市町、農協、農済組合等の関係者で構成する鳥獣被害対策チームを編成し、被害発生集落に対して、集落座談会等を利用した被害防止対策の啓発や、侵入防止柵の設置状況の確認・指導を行うなどして、地域をあげた取組が講じられるよう推進していく。</w:t>
            </w:r>
          </w:p>
          <w:p>
            <w:pPr>
              <w:pStyle w:val="0"/>
              <w:overflowPunct w:val="1"/>
              <w:autoSpaceDE w:val="0"/>
              <w:autoSpaceDN w:val="0"/>
              <w:spacing w:line="0" w:lineRule="atLeast"/>
              <w:jc w:val="left"/>
              <w:rPr>
                <w:rFonts w:hint="default" w:ascii="ＭＳ ゴシック" w:hAnsi="ＭＳ ゴシック"/>
                <w:color w:val="auto"/>
              </w:rPr>
            </w:pPr>
          </w:p>
          <w:p>
            <w:pPr>
              <w:pStyle w:val="0"/>
              <w:overflowPunct w:val="1"/>
              <w:autoSpaceDE w:val="0"/>
              <w:autoSpaceDN w:val="0"/>
              <w:spacing w:line="0" w:lineRule="atLeast"/>
              <w:jc w:val="left"/>
              <w:rPr>
                <w:rFonts w:hint="default" w:ascii="ＭＳ ゴシック" w:hAnsi="ＭＳ ゴシック"/>
                <w:color w:val="auto"/>
              </w:rPr>
            </w:pPr>
            <w:r>
              <w:rPr>
                <w:rFonts w:hint="eastAsia" w:ascii="ＭＳ ゴシック" w:hAnsi="ＭＳ ゴシック"/>
                <w:color w:val="auto"/>
              </w:rPr>
              <w:t>・イノシシを寄せ付けない環境整備に努め、農地付近のヤブ払いや餌付け要因を除去し、農地への出没を抑制する。</w:t>
            </w:r>
          </w:p>
          <w:p>
            <w:pPr>
              <w:pStyle w:val="0"/>
              <w:overflowPunct w:val="1"/>
              <w:autoSpaceDE w:val="0"/>
              <w:autoSpaceDN w:val="0"/>
              <w:spacing w:line="0" w:lineRule="atLeast"/>
              <w:jc w:val="left"/>
              <w:rPr>
                <w:rFonts w:hint="default" w:ascii="ＭＳ ゴシック" w:hAnsi="ＭＳ ゴシック"/>
                <w:color w:val="auto"/>
              </w:rPr>
            </w:pPr>
          </w:p>
          <w:p>
            <w:pPr>
              <w:pStyle w:val="0"/>
              <w:overflowPunct w:val="1"/>
              <w:autoSpaceDE w:val="0"/>
              <w:autoSpaceDN w:val="0"/>
              <w:spacing w:line="0" w:lineRule="atLeast"/>
              <w:jc w:val="left"/>
              <w:rPr>
                <w:rFonts w:hint="default" w:ascii="ＭＳ ゴシック" w:hAnsi="ＭＳ ゴシック"/>
                <w:color w:val="auto"/>
              </w:rPr>
            </w:pPr>
            <w:r>
              <w:rPr>
                <w:rFonts w:hint="eastAsia" w:ascii="ＭＳ ゴシック" w:hAnsi="ＭＳ ゴシック"/>
                <w:color w:val="auto"/>
              </w:rPr>
              <w:t>・防護柵の設置等に関する取組としては、既存の電気牧柵の効果が最大限に発揮できるよう、適正な設置方法や管理方法について普及啓発を図っていく。また、国庫補助事業等を活用し、ワイヤーメッシュ柵の広域的な設置を推進する。</w:t>
            </w:r>
          </w:p>
          <w:p>
            <w:pPr>
              <w:pStyle w:val="0"/>
              <w:overflowPunct w:val="1"/>
              <w:autoSpaceDE w:val="0"/>
              <w:autoSpaceDN w:val="0"/>
              <w:spacing w:line="0" w:lineRule="atLeast"/>
              <w:jc w:val="left"/>
              <w:rPr>
                <w:rFonts w:hint="default" w:ascii="ＭＳ ゴシック" w:hAnsi="ＭＳ ゴシック"/>
                <w:color w:val="auto"/>
              </w:rPr>
            </w:pPr>
          </w:p>
          <w:p>
            <w:pPr>
              <w:pStyle w:val="0"/>
              <w:overflowPunct w:val="1"/>
              <w:autoSpaceDE w:val="0"/>
              <w:autoSpaceDN w:val="0"/>
              <w:spacing w:line="0" w:lineRule="atLeast"/>
              <w:jc w:val="left"/>
              <w:rPr>
                <w:rFonts w:hint="default" w:ascii="ＭＳ ゴシック" w:hAnsi="ＭＳ ゴシック"/>
                <w:color w:val="auto"/>
              </w:rPr>
            </w:pPr>
            <w:r>
              <w:rPr>
                <w:rFonts w:hint="eastAsia" w:ascii="ＭＳ ゴシック" w:hAnsi="ＭＳ ゴシック"/>
                <w:color w:val="auto"/>
              </w:rPr>
              <w:t>・捕獲等に関する取組として、生産者の狩猟免許取得推進や捕獲従事者への育成講習等により、捕獲強化を図る。また、中型哺乳類に関しては、防除研修会等を実施し、被害防止対策の啓発を図るとともに個体数増加を抑制するため、通年捕獲を実施する。特にアライグマに関しては、特定外来生物の防除実施計画に基づき、生息域拡大の阻止を図る。</w:t>
            </w:r>
          </w:p>
          <w:p>
            <w:pPr>
              <w:pStyle w:val="0"/>
              <w:overflowPunct w:val="1"/>
              <w:autoSpaceDE w:val="0"/>
              <w:autoSpaceDN w:val="0"/>
              <w:spacing w:line="0" w:lineRule="atLeast"/>
              <w:jc w:val="left"/>
              <w:rPr>
                <w:rFonts w:hint="default" w:ascii="ＭＳ ゴシック" w:hAnsi="ＭＳ ゴシック"/>
                <w:color w:val="auto"/>
              </w:rPr>
            </w:pPr>
          </w:p>
          <w:p>
            <w:pPr>
              <w:pStyle w:val="0"/>
              <w:rPr>
                <w:rFonts w:hint="default" w:ascii="ＭＳ ゴシック" w:hAnsi="ＭＳ ゴシック"/>
                <w:color w:val="auto"/>
                <w:spacing w:val="2"/>
              </w:rPr>
            </w:pPr>
            <w:r>
              <w:rPr>
                <w:rFonts w:hint="eastAsia" w:ascii="ＭＳ ゴシック" w:hAnsi="ＭＳ ゴシック"/>
                <w:color w:val="auto"/>
                <w:spacing w:val="2"/>
              </w:rPr>
              <w:t>・カラス等の鳥類は猟友会への駆除委託などを行い、引き続き捕獲を強化していく。また、地域の特徴として養殖海苔が盛んな地域であり、特にカモ類による食害によって生産量や金額に影響を及ぼしている。鷹匠や猟友会による追い払い活動によって被害の減少に努める。</w:t>
            </w:r>
          </w:p>
          <w:p>
            <w:pPr>
              <w:pStyle w:val="0"/>
              <w:rPr>
                <w:rFonts w:hint="default" w:ascii="ＭＳ ゴシック" w:hAnsi="ＭＳ ゴシック"/>
                <w:color w:val="auto"/>
                <w:spacing w:val="2"/>
              </w:rPr>
            </w:pPr>
          </w:p>
          <w:p>
            <w:pPr>
              <w:pStyle w:val="0"/>
              <w:rPr>
                <w:rFonts w:hint="default"/>
                <w:color w:val="auto"/>
              </w:rPr>
            </w:pPr>
            <w:r>
              <w:rPr>
                <w:rFonts w:hint="eastAsia" w:ascii="ＭＳ ゴシック" w:hAnsi="ＭＳ ゴシック"/>
                <w:color w:val="auto"/>
                <w:spacing w:val="2"/>
              </w:rPr>
              <w:t>・新規従事者確保への取り組みとして、免許取得者への補助を行っていく。</w:t>
            </w:r>
          </w:p>
        </w:tc>
      </w:tr>
    </w:tbl>
    <w:p>
      <w:pPr>
        <w:pStyle w:val="0"/>
        <w:ind w:left="728" w:hanging="728"/>
        <w:rPr>
          <w:rFonts w:hint="default"/>
          <w:color w:val="auto"/>
        </w:rPr>
      </w:pPr>
      <w:r>
        <w:rPr>
          <w:rFonts w:hint="eastAsia"/>
          <w:color w:val="auto"/>
        </w:rPr>
        <w:t>（注）　被害の現状、従来講じてきた被害防止対策等を踏まえ、被害軽減目標を達成するために必要な被害防止対策の取組方針について記入する。（</w:t>
      </w:r>
      <w:r>
        <w:rPr>
          <w:rFonts w:hint="default" w:ascii="ＭＳ ゴシック" w:hAnsi="ＭＳ ゴシック"/>
          <w:color w:val="auto"/>
        </w:rPr>
        <w:t>ICT</w:t>
      </w:r>
      <w:r>
        <w:rPr>
          <w:rFonts w:hint="eastAsia" w:ascii="ＭＳ ゴシック" w:hAnsi="ＭＳ ゴシック"/>
          <w:color w:val="auto"/>
        </w:rPr>
        <w:t>（情報通信技術）機器や</w:t>
      </w:r>
      <w:r>
        <w:rPr>
          <w:rFonts w:hint="default" w:ascii="ＭＳ ゴシック" w:hAnsi="ＭＳ ゴシック"/>
          <w:color w:val="auto"/>
        </w:rPr>
        <w:t>GIS</w:t>
      </w:r>
      <w:r>
        <w:rPr>
          <w:rFonts w:hint="eastAsia" w:ascii="ＭＳ ゴシック" w:hAnsi="ＭＳ ゴシック"/>
          <w:color w:val="auto"/>
        </w:rPr>
        <w:t>（地</w:t>
      </w:r>
      <w:r>
        <w:rPr>
          <w:rFonts w:hint="eastAsia"/>
          <w:color w:val="auto"/>
        </w:rPr>
        <w:t>理情報システム）の活用等、対策の推進に資する技術の活用方針を含む。）。</w:t>
      </w:r>
    </w:p>
    <w:p>
      <w:pPr>
        <w:pStyle w:val="0"/>
        <w:rPr>
          <w:rFonts w:hint="default"/>
          <w:color w:val="auto"/>
        </w:rPr>
      </w:pPr>
    </w:p>
    <w:p>
      <w:pPr>
        <w:pStyle w:val="0"/>
        <w:rPr>
          <w:rFonts w:hint="default"/>
          <w:color w:val="auto"/>
        </w:rPr>
      </w:pPr>
      <w:r>
        <w:rPr>
          <w:rFonts w:hint="eastAsia"/>
          <w:color w:val="auto"/>
        </w:rPr>
        <w:t>３．対象鳥獣の捕獲等に関する事項</w:t>
      </w:r>
    </w:p>
    <w:p>
      <w:pPr>
        <w:pStyle w:val="0"/>
        <w:rPr>
          <w:rFonts w:hint="default"/>
          <w:color w:val="auto"/>
        </w:rPr>
      </w:pPr>
      <w:r>
        <w:rPr>
          <w:rFonts w:hint="eastAsia"/>
          <w:color w:val="auto"/>
        </w:rPr>
        <w:t>（１）対象鳥獣の捕獲体制</w:t>
      </w:r>
    </w:p>
    <w:tbl>
      <w:tblPr>
        <w:tblStyle w:val="11"/>
        <w:tblW w:w="8244" w:type="dxa"/>
        <w:tblInd w:w="169" w:type="dxa"/>
        <w:tblLayout w:type="fixed"/>
        <w:tblCellMar>
          <w:left w:w="0" w:type="dxa"/>
          <w:right w:w="0" w:type="dxa"/>
        </w:tblCellMar>
        <w:tblLook w:firstRow="0" w:lastRow="0" w:firstColumn="0" w:lastColumn="0" w:noHBand="0" w:noVBand="0" w:val="0000"/>
      </w:tblPr>
      <w:tblGrid>
        <w:gridCol w:w="8244"/>
      </w:tblGrid>
      <w:tr>
        <w:trPr/>
        <w:tc>
          <w:tcPr>
            <w:tcW w:w="824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overflowPunct w:val="1"/>
              <w:autoSpaceDE w:val="0"/>
              <w:autoSpaceDN w:val="0"/>
              <w:spacing w:line="334" w:lineRule="atLeast"/>
              <w:jc w:val="left"/>
              <w:rPr>
                <w:rFonts w:hint="default" w:ascii="ＭＳ ゴシック" w:hAnsi="ＭＳ ゴシック"/>
                <w:color w:val="auto"/>
              </w:rPr>
            </w:pPr>
            <w:r>
              <w:rPr>
                <w:rFonts w:hint="eastAsia" w:ascii="ＭＳ ゴシック" w:hAnsi="ＭＳ ゴシック"/>
                <w:color w:val="auto"/>
              </w:rPr>
              <w:t>地元猟友会と委託契約を締結し、有害鳥獣駆除業務の委託を行っている。</w:t>
            </w:r>
          </w:p>
          <w:p>
            <w:pPr>
              <w:pStyle w:val="0"/>
              <w:overflowPunct w:val="1"/>
              <w:autoSpaceDE w:val="0"/>
              <w:autoSpaceDN w:val="0"/>
              <w:spacing w:line="334" w:lineRule="atLeast"/>
              <w:ind w:left="65" w:leftChars="27" w:firstLine="242" w:firstLineChars="100"/>
              <w:jc w:val="left"/>
              <w:rPr>
                <w:rFonts w:hint="default"/>
                <w:color w:val="auto"/>
              </w:rPr>
            </w:pPr>
          </w:p>
        </w:tc>
      </w:tr>
    </w:tbl>
    <w:p>
      <w:pPr>
        <w:pStyle w:val="0"/>
        <w:ind w:left="971" w:hanging="971"/>
        <w:rPr>
          <w:rFonts w:hint="default"/>
          <w:color w:val="auto"/>
        </w:rPr>
      </w:pPr>
      <w:r>
        <w:rPr>
          <w:rFonts w:hint="eastAsia"/>
          <w:color w:val="auto"/>
        </w:rPr>
        <w:t>（注）１　鳥獣被害対策実施隊のうち対象鳥獣捕獲員の指名又は任命、狩猟者等の外部団体への委託、わなの見回り補助等による捕獲者のサポート等による対象鳥獣の捕獲体制を記入するとともに、捕獲に関わる者のそれぞれの取組内容や役割について記入する。</w:t>
      </w:r>
    </w:p>
    <w:p>
      <w:pPr>
        <w:pStyle w:val="0"/>
        <w:ind w:left="971" w:hanging="971"/>
        <w:rPr>
          <w:rFonts w:hint="default"/>
          <w:color w:val="auto"/>
        </w:rPr>
      </w:pPr>
      <w:r>
        <w:rPr>
          <w:rFonts w:hint="eastAsia"/>
          <w:color w:val="auto"/>
        </w:rPr>
        <w:t>　　　２　対象鳥獣捕獲員を指名又は任命する場合は、その構成等が分かる資料があれば添付する。</w:t>
      </w:r>
    </w:p>
    <w:p>
      <w:pPr>
        <w:pStyle w:val="0"/>
        <w:ind w:left="971" w:hanging="971"/>
        <w:rPr>
          <w:rFonts w:hint="default"/>
          <w:color w:val="auto"/>
        </w:rPr>
      </w:pPr>
      <w:r>
        <w:rPr>
          <w:rFonts w:hint="eastAsia"/>
          <w:color w:val="auto"/>
        </w:rPr>
        <w:t>　　　３　捕獲等を推進する上で、被害防止計画に基づく対象鳥獣の捕獲等に従事している者にライフル銃を所持させる必要がある場合には、そのことについて記入する。</w:t>
      </w:r>
    </w:p>
    <w:p>
      <w:pPr>
        <w:pStyle w:val="0"/>
        <w:rPr>
          <w:rFonts w:hint="default"/>
          <w:color w:val="auto"/>
        </w:rPr>
      </w:pPr>
      <w:r>
        <w:rPr>
          <w:rFonts w:hint="eastAsia"/>
          <w:color w:val="auto"/>
        </w:rPr>
        <w:t>（２）その他捕獲に関する取組</w:t>
      </w:r>
    </w:p>
    <w:tbl>
      <w:tblPr>
        <w:tblStyle w:val="11"/>
        <w:tblW w:w="8384" w:type="dxa"/>
        <w:tblInd w:w="17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1240"/>
        <w:gridCol w:w="1900"/>
        <w:gridCol w:w="5244"/>
      </w:tblGrid>
      <w:tr>
        <w:trPr/>
        <w:tc>
          <w:tcPr>
            <w:tcW w:w="124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36" w:lineRule="atLeast"/>
              <w:jc w:val="center"/>
              <w:rPr>
                <w:rFonts w:hint="default" w:ascii="ＭＳ ゴシック" w:hAnsi="ＭＳ ゴシック"/>
                <w:color w:val="auto"/>
                <w:spacing w:val="2"/>
              </w:rPr>
            </w:pPr>
            <w:r>
              <w:rPr>
                <w:rFonts w:hint="eastAsia"/>
                <w:color w:val="auto"/>
              </w:rPr>
              <w:t>年度</w:t>
            </w:r>
          </w:p>
        </w:tc>
        <w:tc>
          <w:tcPr>
            <w:tcW w:w="190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36" w:lineRule="atLeast"/>
              <w:jc w:val="center"/>
              <w:rPr>
                <w:rFonts w:hint="default" w:ascii="ＭＳ ゴシック" w:hAnsi="ＭＳ ゴシック"/>
                <w:color w:val="auto"/>
                <w:spacing w:val="2"/>
              </w:rPr>
            </w:pPr>
            <w:r>
              <w:rPr>
                <w:rFonts w:hint="eastAsia"/>
                <w:color w:val="auto"/>
              </w:rPr>
              <w:t>対象鳥獣</w:t>
            </w:r>
          </w:p>
        </w:tc>
        <w:tc>
          <w:tcPr>
            <w:tcW w:w="524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36" w:lineRule="atLeast"/>
              <w:jc w:val="center"/>
              <w:rPr>
                <w:rFonts w:hint="default" w:ascii="ＭＳ ゴシック" w:hAnsi="ＭＳ ゴシック"/>
                <w:color w:val="auto"/>
                <w:spacing w:val="2"/>
              </w:rPr>
            </w:pPr>
            <w:r>
              <w:rPr>
                <w:rFonts w:hint="eastAsia"/>
                <w:color w:val="auto"/>
              </w:rPr>
              <w:t>取組内容</w:t>
            </w:r>
          </w:p>
        </w:tc>
      </w:tr>
      <w:tr>
        <w:trPr>
          <w:trHeight w:val="964" w:hRule="atLeast"/>
        </w:trPr>
        <w:tc>
          <w:tcPr>
            <w:tcW w:w="124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pacing w:line="334" w:lineRule="atLeast"/>
              <w:jc w:val="center"/>
              <w:rPr>
                <w:rFonts w:hint="default" w:ascii="ＭＳ ゴシック" w:hAnsi="ＭＳ ゴシック"/>
                <w:color w:val="auto"/>
              </w:rPr>
            </w:pPr>
            <w:r>
              <w:rPr>
                <w:rFonts w:hint="eastAsia" w:ascii="ＭＳ ゴシック" w:hAnsi="ＭＳ ゴシック"/>
                <w:color w:val="auto"/>
              </w:rPr>
              <w:t>令和</w:t>
            </w:r>
          </w:p>
          <w:p>
            <w:pPr>
              <w:pStyle w:val="0"/>
              <w:spacing w:line="334" w:lineRule="atLeast"/>
              <w:jc w:val="center"/>
              <w:rPr>
                <w:rFonts w:hint="default" w:ascii="ＭＳ ゴシック" w:hAnsi="ＭＳ ゴシック"/>
                <w:color w:val="auto"/>
              </w:rPr>
            </w:pPr>
            <w:r>
              <w:rPr>
                <w:rFonts w:hint="eastAsia" w:ascii="ＭＳ ゴシック" w:hAnsi="ＭＳ ゴシック"/>
                <w:color w:val="auto"/>
              </w:rPr>
              <w:t>８年度</w:t>
            </w:r>
          </w:p>
        </w:tc>
        <w:tc>
          <w:tcPr>
            <w:tcW w:w="1900" w:type="dxa"/>
            <w:vMerge w:val="restart"/>
            <w:tcBorders>
              <w:top w:val="single" w:color="000000" w:sz="4" w:space="0"/>
              <w:left w:val="single" w:color="000000" w:sz="4" w:space="0"/>
              <w:bottom w:val="none" w:color="auto" w:sz="0" w:space="0"/>
              <w:right w:val="single" w:color="000000" w:sz="4" w:space="0"/>
              <w:tl2br w:val="none" w:color="auto" w:sz="0" w:space="0"/>
              <w:tr2bl w:val="none" w:color="auto" w:sz="0" w:space="0"/>
            </w:tcBorders>
            <w:vAlign w:val="top"/>
          </w:tcPr>
          <w:p>
            <w:pPr>
              <w:pStyle w:val="0"/>
              <w:spacing w:line="276" w:lineRule="auto"/>
              <w:jc w:val="center"/>
              <w:rPr>
                <w:rFonts w:hint="default" w:ascii="ＭＳ ゴシック" w:hAnsi="ＭＳ ゴシック"/>
                <w:color w:val="auto"/>
              </w:rPr>
            </w:pPr>
            <w:r>
              <w:rPr>
                <w:rFonts w:hint="eastAsia" w:ascii="ＭＳ ゴシック" w:hAnsi="ＭＳ ゴシック"/>
                <w:color w:val="auto"/>
              </w:rPr>
              <w:t>イノシシ</w:t>
            </w:r>
          </w:p>
          <w:p>
            <w:pPr>
              <w:pStyle w:val="0"/>
              <w:spacing w:line="276" w:lineRule="auto"/>
              <w:jc w:val="center"/>
              <w:rPr>
                <w:rFonts w:hint="default" w:ascii="ＭＳ ゴシック" w:hAnsi="ＭＳ ゴシック"/>
                <w:color w:val="auto"/>
              </w:rPr>
            </w:pPr>
            <w:r>
              <w:rPr>
                <w:rFonts w:hint="eastAsia" w:ascii="ＭＳ ゴシック" w:hAnsi="ＭＳ ゴシック"/>
                <w:color w:val="auto"/>
              </w:rPr>
              <w:t>アライグマ</w:t>
            </w:r>
          </w:p>
          <w:p>
            <w:pPr>
              <w:pStyle w:val="0"/>
              <w:spacing w:line="276" w:lineRule="auto"/>
              <w:jc w:val="center"/>
              <w:rPr>
                <w:rFonts w:hint="default" w:ascii="ＭＳ ゴシック" w:hAnsi="ＭＳ ゴシック"/>
                <w:color w:val="auto"/>
              </w:rPr>
            </w:pPr>
            <w:r>
              <w:rPr>
                <w:rFonts w:hint="eastAsia" w:ascii="ＭＳ ゴシック" w:hAnsi="ＭＳ ゴシック"/>
                <w:color w:val="auto"/>
              </w:rPr>
              <w:t>タヌキ</w:t>
            </w:r>
          </w:p>
          <w:p>
            <w:pPr>
              <w:pStyle w:val="0"/>
              <w:spacing w:line="276" w:lineRule="auto"/>
              <w:jc w:val="center"/>
              <w:rPr>
                <w:rFonts w:hint="default" w:ascii="ＭＳ ゴシック" w:hAnsi="ＭＳ ゴシック"/>
                <w:color w:val="auto"/>
              </w:rPr>
            </w:pPr>
            <w:r>
              <w:rPr>
                <w:rFonts w:hint="eastAsia" w:ascii="ＭＳ ゴシック" w:hAnsi="ＭＳ ゴシック"/>
                <w:color w:val="auto"/>
              </w:rPr>
              <w:t>アナグマ、サル</w:t>
            </w:r>
          </w:p>
          <w:p>
            <w:pPr>
              <w:pStyle w:val="0"/>
              <w:spacing w:line="276" w:lineRule="auto"/>
              <w:jc w:val="center"/>
              <w:rPr>
                <w:rFonts w:hint="default" w:ascii="ＭＳ ゴシック" w:hAnsi="ＭＳ ゴシック"/>
                <w:color w:val="auto"/>
              </w:rPr>
            </w:pPr>
            <w:r>
              <w:rPr>
                <w:rFonts w:hint="eastAsia" w:ascii="ＭＳ ゴシック" w:hAnsi="ＭＳ ゴシック"/>
                <w:color w:val="auto"/>
              </w:rPr>
              <w:t>キツネ、テン</w:t>
            </w:r>
          </w:p>
          <w:p>
            <w:pPr>
              <w:pStyle w:val="0"/>
              <w:spacing w:line="276" w:lineRule="auto"/>
              <w:jc w:val="center"/>
              <w:rPr>
                <w:rFonts w:hint="default" w:ascii="ＭＳ ゴシック" w:hAnsi="ＭＳ ゴシック"/>
                <w:color w:val="auto"/>
              </w:rPr>
            </w:pPr>
            <w:r>
              <w:rPr>
                <w:rFonts w:hint="eastAsia" w:ascii="ＭＳ ゴシック" w:hAnsi="ＭＳ ゴシック"/>
                <w:color w:val="auto"/>
              </w:rPr>
              <w:t>シカ、ヒヨドリ</w:t>
            </w:r>
          </w:p>
          <w:p>
            <w:pPr>
              <w:pStyle w:val="0"/>
              <w:spacing w:line="276" w:lineRule="auto"/>
              <w:jc w:val="center"/>
              <w:rPr>
                <w:rFonts w:hint="default" w:ascii="ＭＳ ゴシック" w:hAnsi="ＭＳ ゴシック"/>
                <w:color w:val="auto"/>
              </w:rPr>
            </w:pPr>
            <w:r>
              <w:rPr>
                <w:rFonts w:hint="eastAsia" w:ascii="ＭＳ ゴシック" w:hAnsi="ＭＳ ゴシック"/>
                <w:color w:val="auto"/>
              </w:rPr>
              <w:t>カラス、スズメ</w:t>
            </w:r>
          </w:p>
          <w:p>
            <w:pPr>
              <w:pStyle w:val="0"/>
              <w:spacing w:line="276" w:lineRule="auto"/>
              <w:jc w:val="center"/>
              <w:rPr>
                <w:rFonts w:hint="default" w:ascii="ＭＳ ゴシック" w:hAnsi="ＭＳ ゴシック"/>
                <w:color w:val="auto"/>
              </w:rPr>
            </w:pPr>
            <w:r>
              <w:rPr>
                <w:rFonts w:hint="eastAsia" w:ascii="ＭＳ ゴシック" w:hAnsi="ＭＳ ゴシック"/>
                <w:color w:val="auto"/>
              </w:rPr>
              <w:t>サギ類、ハト類</w:t>
            </w:r>
          </w:p>
          <w:p>
            <w:pPr>
              <w:pStyle w:val="0"/>
              <w:spacing w:line="276" w:lineRule="auto"/>
              <w:jc w:val="center"/>
              <w:rPr>
                <w:rFonts w:hint="default" w:ascii="ＭＳ ゴシック" w:hAnsi="ＭＳ ゴシック"/>
                <w:color w:val="auto"/>
              </w:rPr>
            </w:pPr>
            <w:r>
              <w:rPr>
                <w:rFonts w:hint="eastAsia" w:ascii="ＭＳ ゴシック" w:hAnsi="ＭＳ ゴシック"/>
                <w:color w:val="auto"/>
              </w:rPr>
              <w:t>カモ類、カワウ</w:t>
            </w:r>
          </w:p>
        </w:tc>
        <w:tc>
          <w:tcPr>
            <w:tcW w:w="5244" w:type="dxa"/>
            <w:vMerge w:val="restart"/>
            <w:tcBorders>
              <w:top w:val="single" w:color="000000" w:sz="4" w:space="0"/>
              <w:left w:val="single" w:color="000000" w:sz="4" w:space="0"/>
              <w:bottom w:val="none" w:color="auto" w:sz="0" w:space="0"/>
              <w:right w:val="single" w:color="000000" w:sz="4" w:space="0"/>
              <w:tl2br w:val="none" w:color="auto" w:sz="0" w:space="0"/>
              <w:tr2bl w:val="none" w:color="auto" w:sz="0" w:space="0"/>
            </w:tcBorders>
            <w:vAlign w:val="center"/>
          </w:tcPr>
          <w:p>
            <w:pPr>
              <w:pStyle w:val="0"/>
              <w:spacing w:line="334" w:lineRule="atLeast"/>
              <w:rPr>
                <w:rFonts w:hint="default" w:ascii="ＭＳ ゴシック" w:hAnsi="ＭＳ ゴシック"/>
                <w:color w:val="auto"/>
              </w:rPr>
            </w:pPr>
            <w:r>
              <w:rPr>
                <w:rFonts w:hint="eastAsia" w:ascii="ＭＳ ゴシック" w:hAnsi="ＭＳ ゴシック"/>
                <w:color w:val="auto"/>
              </w:rPr>
              <w:t>捕獲わなの購入・貸与</w:t>
            </w:r>
          </w:p>
          <w:p>
            <w:pPr>
              <w:pStyle w:val="0"/>
              <w:spacing w:line="334" w:lineRule="atLeast"/>
              <w:rPr>
                <w:rFonts w:hint="default" w:ascii="ＭＳ ゴシック" w:hAnsi="ＭＳ ゴシック"/>
                <w:color w:val="auto"/>
              </w:rPr>
            </w:pPr>
            <w:r>
              <w:rPr>
                <w:rFonts w:hint="eastAsia" w:ascii="ＭＳ ゴシック" w:hAnsi="ＭＳ ゴシック"/>
                <w:color w:val="auto"/>
              </w:rPr>
              <w:t>新規狩猟免許取得を促進し、従事者の確保</w:t>
            </w:r>
          </w:p>
          <w:p>
            <w:pPr>
              <w:pStyle w:val="0"/>
              <w:spacing w:line="334" w:lineRule="atLeast"/>
              <w:rPr>
                <w:rFonts w:hint="default" w:ascii="ＭＳ ゴシック" w:hAnsi="ＭＳ ゴシック"/>
                <w:color w:val="auto"/>
              </w:rPr>
            </w:pPr>
          </w:p>
          <w:p>
            <w:pPr>
              <w:pStyle w:val="0"/>
              <w:spacing w:line="334" w:lineRule="atLeast"/>
              <w:rPr>
                <w:rFonts w:hint="default" w:ascii="ＭＳ ゴシック" w:hAnsi="ＭＳ ゴシック"/>
                <w:color w:val="auto"/>
              </w:rPr>
            </w:pPr>
            <w:r>
              <w:rPr>
                <w:rFonts w:hint="eastAsia" w:ascii="ＭＳ ゴシック" w:hAnsi="ＭＳ ゴシック"/>
                <w:color w:val="auto"/>
              </w:rPr>
              <w:t>中型哺乳類用の箱わなの導入</w:t>
            </w:r>
          </w:p>
          <w:p>
            <w:pPr>
              <w:pStyle w:val="0"/>
              <w:spacing w:line="334" w:lineRule="atLeast"/>
              <w:rPr>
                <w:rFonts w:hint="default" w:ascii="ＭＳ ゴシック" w:hAnsi="ＭＳ ゴシック"/>
                <w:color w:val="auto"/>
              </w:rPr>
            </w:pPr>
            <w:r>
              <w:rPr>
                <w:rFonts w:hint="eastAsia" w:ascii="ＭＳ ゴシック" w:hAnsi="ＭＳ ゴシック"/>
                <w:color w:val="auto"/>
              </w:rPr>
              <w:t>防除技術講習会を開催し、適切な捕獲と安全に関する知識及び技術を有する捕獲者の育成を図る。</w:t>
            </w:r>
          </w:p>
          <w:p>
            <w:pPr>
              <w:pStyle w:val="0"/>
              <w:spacing w:line="334" w:lineRule="atLeast"/>
              <w:rPr>
                <w:rFonts w:hint="default" w:ascii="ＭＳ ゴシック" w:hAnsi="ＭＳ ゴシック"/>
                <w:color w:val="auto"/>
              </w:rPr>
            </w:pPr>
          </w:p>
          <w:p>
            <w:pPr>
              <w:pStyle w:val="0"/>
              <w:spacing w:line="334" w:lineRule="atLeast"/>
              <w:jc w:val="left"/>
              <w:rPr>
                <w:rFonts w:hint="default" w:ascii="ＭＳ ゴシック" w:hAnsi="ＭＳ ゴシック"/>
                <w:color w:val="auto"/>
              </w:rPr>
            </w:pPr>
            <w:r>
              <w:rPr>
                <w:rFonts w:hint="eastAsia" w:ascii="ＭＳ ゴシック" w:hAnsi="ＭＳ ゴシック"/>
                <w:color w:val="auto"/>
              </w:rPr>
              <w:t>カモ類の養殖海苔への被害軽減については鷹匠や猟友会による追い払いを実施する。</w:t>
            </w:r>
          </w:p>
        </w:tc>
      </w:tr>
      <w:tr>
        <w:trPr>
          <w:trHeight w:val="964" w:hRule="atLeast"/>
        </w:trPr>
        <w:tc>
          <w:tcPr>
            <w:tcW w:w="124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pacing w:line="334" w:lineRule="atLeast"/>
              <w:jc w:val="center"/>
              <w:rPr>
                <w:rFonts w:hint="default" w:ascii="ＭＳ ゴシック" w:hAnsi="ＭＳ ゴシック"/>
                <w:color w:val="auto"/>
              </w:rPr>
            </w:pPr>
            <w:r>
              <w:rPr>
                <w:rFonts w:hint="eastAsia" w:ascii="ＭＳ ゴシック" w:hAnsi="ＭＳ ゴシック"/>
                <w:color w:val="auto"/>
              </w:rPr>
              <w:t>令和</w:t>
            </w:r>
          </w:p>
          <w:p>
            <w:pPr>
              <w:pStyle w:val="0"/>
              <w:spacing w:line="334" w:lineRule="atLeast"/>
              <w:jc w:val="center"/>
              <w:rPr>
                <w:rFonts w:hint="default" w:ascii="ＭＳ ゴシック" w:hAnsi="ＭＳ ゴシック"/>
                <w:color w:val="auto"/>
              </w:rPr>
            </w:pPr>
            <w:r>
              <w:rPr>
                <w:rFonts w:hint="eastAsia" w:ascii="ＭＳ ゴシック" w:hAnsi="ＭＳ ゴシック"/>
                <w:color w:val="auto"/>
              </w:rPr>
              <w:t>９年度</w:t>
            </w:r>
          </w:p>
        </w:tc>
        <w:tc>
          <w:tcPr>
            <w:tcW w:w="1900" w:type="dxa"/>
            <w:vMerge w:val="continue"/>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top"/>
          </w:tcPr>
          <w:p>
            <w:pPr>
              <w:pStyle w:val="0"/>
              <w:spacing w:line="276" w:lineRule="auto"/>
              <w:jc w:val="center"/>
              <w:rPr>
                <w:rFonts w:hint="default" w:ascii="ＭＳ ゴシック" w:hAnsi="ＭＳ ゴシック"/>
                <w:color w:val="auto"/>
              </w:rPr>
            </w:pPr>
          </w:p>
        </w:tc>
        <w:tc>
          <w:tcPr>
            <w:tcW w:w="5244" w:type="dxa"/>
            <w:vMerge w:val="continue"/>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spacing w:line="334" w:lineRule="atLeast"/>
              <w:rPr>
                <w:rFonts w:hint="default" w:ascii="ＭＳ ゴシック" w:hAnsi="ＭＳ ゴシック"/>
                <w:color w:val="auto"/>
              </w:rPr>
            </w:pPr>
          </w:p>
        </w:tc>
      </w:tr>
      <w:tr>
        <w:trPr>
          <w:trHeight w:val="964" w:hRule="atLeast"/>
        </w:trPr>
        <w:tc>
          <w:tcPr>
            <w:tcW w:w="124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pacing w:line="334" w:lineRule="atLeast"/>
              <w:jc w:val="center"/>
              <w:rPr>
                <w:rFonts w:hint="default" w:ascii="ＭＳ ゴシック" w:hAnsi="ＭＳ ゴシック"/>
                <w:color w:val="auto"/>
              </w:rPr>
            </w:pPr>
            <w:r>
              <w:rPr>
                <w:rFonts w:hint="eastAsia" w:ascii="ＭＳ ゴシック" w:hAnsi="ＭＳ ゴシック"/>
                <w:color w:val="auto"/>
              </w:rPr>
              <w:t>令和</w:t>
            </w:r>
          </w:p>
          <w:p>
            <w:pPr>
              <w:pStyle w:val="0"/>
              <w:spacing w:line="334" w:lineRule="atLeast"/>
              <w:jc w:val="center"/>
              <w:rPr>
                <w:rFonts w:hint="default" w:ascii="ＭＳ ゴシック" w:hAnsi="ＭＳ ゴシック"/>
                <w:color w:val="auto"/>
              </w:rPr>
            </w:pPr>
            <w:r>
              <w:rPr>
                <w:rFonts w:hint="eastAsia" w:ascii="ＭＳ ゴシック" w:hAnsi="ＭＳ ゴシック"/>
                <w:color w:val="auto"/>
              </w:rPr>
              <w:t>１０年度</w:t>
            </w:r>
          </w:p>
        </w:tc>
        <w:tc>
          <w:tcPr>
            <w:tcW w:w="1900" w:type="dxa"/>
            <w:vMerge w:val="continue"/>
            <w:tcBorders>
              <w:top w:val="none" w:color="auto" w:sz="0" w:space="0"/>
              <w:left w:val="single" w:color="000000" w:sz="4" w:space="0"/>
              <w:bottom w:val="single" w:color="000000" w:sz="4" w:space="0"/>
              <w:right w:val="single" w:color="000000" w:sz="4" w:space="0"/>
              <w:tl2br w:val="none" w:color="auto" w:sz="0" w:space="0"/>
              <w:tr2bl w:val="none" w:color="auto" w:sz="0" w:space="0"/>
            </w:tcBorders>
            <w:vAlign w:val="top"/>
          </w:tcPr>
          <w:p>
            <w:pPr>
              <w:pStyle w:val="0"/>
              <w:spacing w:line="276" w:lineRule="auto"/>
              <w:jc w:val="center"/>
              <w:rPr>
                <w:rFonts w:hint="default" w:ascii="ＭＳ ゴシック" w:hAnsi="ＭＳ ゴシック"/>
                <w:color w:val="auto"/>
              </w:rPr>
            </w:pPr>
          </w:p>
        </w:tc>
        <w:tc>
          <w:tcPr>
            <w:tcW w:w="5244" w:type="dxa"/>
            <w:vMerge w:val="continue"/>
            <w:tcBorders>
              <w:top w:val="none" w:color="auto" w:sz="0"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pacing w:line="334" w:lineRule="atLeast"/>
              <w:rPr>
                <w:rFonts w:hint="default" w:ascii="ＭＳ ゴシック" w:hAnsi="ＭＳ ゴシック"/>
                <w:color w:val="auto"/>
              </w:rPr>
            </w:pPr>
          </w:p>
        </w:tc>
      </w:tr>
    </w:tbl>
    <w:p>
      <w:pPr>
        <w:pStyle w:val="0"/>
        <w:ind w:left="728" w:hanging="728"/>
        <w:rPr>
          <w:rFonts w:hint="default"/>
          <w:color w:val="auto"/>
        </w:rPr>
      </w:pPr>
      <w:r>
        <w:rPr>
          <w:rFonts w:hint="eastAsia"/>
          <w:color w:val="auto"/>
        </w:rPr>
        <w:t>（注）捕獲機材の導入、鳥獣を捕獲する担い手の育成・確保等について記入する。</w:t>
      </w:r>
    </w:p>
    <w:p>
      <w:pPr>
        <w:pStyle w:val="0"/>
        <w:ind w:left="728" w:hanging="728"/>
        <w:rPr>
          <w:rFonts w:hint="default"/>
          <w:color w:val="auto"/>
        </w:rPr>
      </w:pPr>
    </w:p>
    <w:p>
      <w:pPr>
        <w:pStyle w:val="0"/>
        <w:rPr>
          <w:rFonts w:hint="default"/>
          <w:color w:val="auto"/>
        </w:rPr>
      </w:pPr>
      <w:r>
        <w:rPr>
          <w:rFonts w:hint="eastAsia"/>
          <w:color w:val="auto"/>
        </w:rPr>
        <w:t>（３）対象鳥獣の捕獲計画</w:t>
      </w:r>
    </w:p>
    <w:tbl>
      <w:tblPr>
        <w:tblStyle w:val="11"/>
        <w:tblW w:w="0" w:type="auto"/>
        <w:tblInd w:w="169" w:type="dxa"/>
        <w:tblLayout w:type="fixed"/>
        <w:tblCellMar>
          <w:left w:w="0" w:type="dxa"/>
          <w:right w:w="0" w:type="dxa"/>
        </w:tblCellMar>
        <w:tblLook w:firstRow="0" w:lastRow="0" w:firstColumn="0" w:lastColumn="0" w:noHBand="0" w:noVBand="0" w:val="0000"/>
      </w:tblPr>
      <w:tblGrid>
        <w:gridCol w:w="8244"/>
      </w:tblGrid>
      <w:tr>
        <w:trPr/>
        <w:tc>
          <w:tcPr>
            <w:tcW w:w="824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default"/>
                <w:color w:val="auto"/>
              </w:rPr>
            </w:pPr>
            <w:r>
              <w:rPr>
                <w:rFonts w:hint="eastAsia"/>
                <w:color w:val="auto"/>
              </w:rPr>
              <w:t>　捕獲計画数等の設定の考え方</w:t>
            </w:r>
          </w:p>
        </w:tc>
      </w:tr>
      <w:tr>
        <w:trPr/>
        <w:tc>
          <w:tcPr>
            <w:tcW w:w="824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overflowPunct w:val="1"/>
              <w:autoSpaceDE w:val="0"/>
              <w:autoSpaceDN w:val="0"/>
              <w:spacing w:line="334" w:lineRule="atLeast"/>
              <w:ind w:firstLine="242" w:firstLineChars="100"/>
              <w:jc w:val="left"/>
              <w:rPr>
                <w:rFonts w:hint="default" w:ascii="ＭＳ ゴシック" w:hAnsi="ＭＳ ゴシック"/>
                <w:color w:val="auto"/>
              </w:rPr>
            </w:pPr>
            <w:r>
              <w:rPr>
                <w:rFonts w:hint="eastAsia" w:ascii="ＭＳ ゴシック" w:hAnsi="ＭＳ ゴシック"/>
                <w:color w:val="auto"/>
              </w:rPr>
              <w:t>捕獲頭数は年々増加傾向にある。今後は猟友会の高齢化による捕獲者の減少も考えられるが、新たな捕獲従事者の育成や農家による自衛捕獲を推進し、有害捕獲と自衛捕獲を合わせてイノシシ３，７５０頭、アライグマ、アナグマ、タヌキ等中型哺乳類も合わせて１，３００頭の捕獲を目指す。</w:t>
            </w:r>
          </w:p>
          <w:p>
            <w:pPr>
              <w:pStyle w:val="0"/>
              <w:suppressAutoHyphens w:val="1"/>
              <w:kinsoku w:val="0"/>
              <w:wordWrap w:val="0"/>
              <w:autoSpaceDE w:val="0"/>
              <w:autoSpaceDN w:val="0"/>
              <w:spacing w:line="336" w:lineRule="atLeast"/>
              <w:jc w:val="left"/>
              <w:rPr>
                <w:rFonts w:hint="default" w:ascii="ＭＳ ゴシック" w:hAnsi="ＭＳ ゴシック"/>
                <w:color w:val="auto"/>
                <w:spacing w:val="2"/>
              </w:rPr>
            </w:pPr>
            <w:r>
              <w:rPr>
                <w:rFonts w:hint="eastAsia" w:ascii="ＭＳ ゴシック" w:hAnsi="ＭＳ ゴシック"/>
                <w:color w:val="auto"/>
              </w:rPr>
              <w:t>　また、カラスをはじめとする鳥類の被害も深刻であり、捕獲や追い払い等を実施する。</w:t>
            </w:r>
          </w:p>
        </w:tc>
      </w:tr>
    </w:tbl>
    <w:p>
      <w:pPr>
        <w:pStyle w:val="0"/>
        <w:ind w:left="728" w:hanging="728"/>
        <w:rPr>
          <w:rFonts w:hint="default"/>
          <w:color w:val="auto"/>
        </w:rPr>
      </w:pPr>
      <w:r>
        <w:rPr>
          <w:rFonts w:hint="eastAsia"/>
          <w:color w:val="auto"/>
        </w:rPr>
        <w:t>（注）　近年の対象鳥獣の捕獲実績、生息状況等を踏まえ、捕獲計画数等の設定の考え方について記入する。</w:t>
      </w:r>
    </w:p>
    <w:p>
      <w:pPr>
        <w:pStyle w:val="0"/>
        <w:rPr>
          <w:rFonts w:hint="default"/>
          <w:color w:val="auto"/>
        </w:rPr>
      </w:pPr>
    </w:p>
    <w:tbl>
      <w:tblPr>
        <w:tblStyle w:val="11"/>
        <w:tblW w:w="8243" w:type="dxa"/>
        <w:tblInd w:w="17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1944"/>
        <w:gridCol w:w="1134"/>
        <w:gridCol w:w="1763"/>
        <w:gridCol w:w="1701"/>
        <w:gridCol w:w="1701"/>
      </w:tblGrid>
      <w:tr>
        <w:trPr/>
        <w:tc>
          <w:tcPr>
            <w:tcW w:w="1944" w:type="dxa"/>
            <w:vMerge w:val="restart"/>
            <w:tcBorders>
              <w:top w:val="single" w:color="000000" w:sz="4" w:space="0"/>
              <w:left w:val="single" w:color="000000" w:sz="4" w:space="0"/>
              <w:bottom w:val="none" w:color="auto" w:sz="0"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jc w:val="center"/>
              <w:rPr>
                <w:rFonts w:hint="default" w:ascii="ＭＳ ゴシック" w:hAnsi="ＭＳ ゴシック"/>
                <w:color w:val="auto"/>
                <w:spacing w:val="2"/>
              </w:rPr>
            </w:pPr>
            <w:r>
              <w:rPr>
                <w:rFonts w:hint="eastAsia"/>
                <w:color w:val="auto"/>
              </w:rPr>
              <w:t>対象鳥獣</w:t>
            </w:r>
          </w:p>
        </w:tc>
        <w:tc>
          <w:tcPr>
            <w:tcW w:w="1134" w:type="dxa"/>
            <w:vMerge w:val="restart"/>
            <w:tcBorders>
              <w:top w:val="single" w:color="000000" w:sz="4" w:space="0"/>
              <w:left w:val="single" w:color="000000" w:sz="4" w:space="0"/>
              <w:bottom w:val="none" w:color="auto" w:sz="0"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jc w:val="center"/>
              <w:rPr>
                <w:rFonts w:hint="default"/>
                <w:color w:val="auto"/>
              </w:rPr>
            </w:pPr>
            <w:r>
              <w:rPr>
                <w:rFonts w:hint="eastAsia"/>
                <w:color w:val="auto"/>
              </w:rPr>
              <w:t>市町名</w:t>
            </w:r>
          </w:p>
        </w:tc>
        <w:tc>
          <w:tcPr>
            <w:tcW w:w="5165" w:type="dxa"/>
            <w:gridSpan w:val="3"/>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36" w:lineRule="atLeast"/>
              <w:jc w:val="center"/>
              <w:rPr>
                <w:rFonts w:hint="default" w:ascii="ＭＳ ゴシック" w:hAnsi="ＭＳ ゴシック"/>
                <w:color w:val="auto"/>
                <w:spacing w:val="2"/>
              </w:rPr>
            </w:pPr>
            <w:r>
              <w:rPr>
                <w:rFonts w:hint="eastAsia"/>
                <w:color w:val="auto"/>
              </w:rPr>
              <w:t>捕獲計画数等</w:t>
            </w:r>
          </w:p>
        </w:tc>
      </w:tr>
      <w:tr>
        <w:trPr/>
        <w:tc>
          <w:tcPr>
            <w:tcW w:w="1944" w:type="dxa"/>
            <w:vMerge w:val="continue"/>
            <w:tcBorders>
              <w:top w:val="none" w:color="auto" w:sz="0" w:space="0"/>
              <w:left w:val="single" w:color="000000" w:sz="4" w:space="0"/>
              <w:bottom w:val="single" w:color="000000" w:sz="4" w:space="0"/>
              <w:right w:val="single" w:color="000000" w:sz="4" w:space="0"/>
              <w:tl2br w:val="none" w:color="auto" w:sz="0" w:space="0"/>
              <w:tr2bl w:val="none" w:color="auto" w:sz="0" w:space="0"/>
            </w:tcBorders>
            <w:vAlign w:val="top"/>
          </w:tcPr>
          <w:p>
            <w:pPr>
              <w:pStyle w:val="0"/>
              <w:overflowPunct w:val="1"/>
              <w:autoSpaceDE w:val="0"/>
              <w:autoSpaceDN w:val="0"/>
              <w:jc w:val="left"/>
              <w:textAlignment w:val="auto"/>
              <w:rPr>
                <w:rFonts w:hint="default" w:ascii="ＭＳ ゴシック" w:hAnsi="ＭＳ ゴシック"/>
                <w:color w:val="auto"/>
                <w:spacing w:val="2"/>
              </w:rPr>
            </w:pPr>
          </w:p>
        </w:tc>
        <w:tc>
          <w:tcPr>
            <w:tcW w:w="1134" w:type="dxa"/>
            <w:vMerge w:val="continue"/>
            <w:tcBorders>
              <w:top w:val="none" w:color="auto" w:sz="0"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36" w:lineRule="atLeast"/>
              <w:jc w:val="center"/>
              <w:rPr>
                <w:rFonts w:hint="default"/>
                <w:color w:val="auto"/>
              </w:rPr>
            </w:pPr>
          </w:p>
        </w:tc>
        <w:tc>
          <w:tcPr>
            <w:tcW w:w="176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jc w:val="center"/>
              <w:rPr>
                <w:rFonts w:hint="default" w:ascii="ＭＳ ゴシック" w:hAnsi="ＭＳ ゴシック"/>
                <w:color w:val="auto"/>
                <w:spacing w:val="2"/>
              </w:rPr>
            </w:pPr>
            <w:r>
              <w:rPr>
                <w:rFonts w:hint="eastAsia"/>
                <w:color w:val="auto"/>
              </w:rPr>
              <w:t>令和８年度</w:t>
            </w:r>
          </w:p>
        </w:tc>
        <w:tc>
          <w:tcPr>
            <w:tcW w:w="170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ind w:right="44" w:rightChars="18"/>
              <w:jc w:val="center"/>
              <w:rPr>
                <w:rFonts w:hint="default" w:ascii="ＭＳ ゴシック" w:hAnsi="ＭＳ ゴシック"/>
                <w:color w:val="auto"/>
                <w:spacing w:val="2"/>
              </w:rPr>
            </w:pPr>
            <w:r>
              <w:rPr>
                <w:rFonts w:hint="eastAsia"/>
                <w:color w:val="auto"/>
              </w:rPr>
              <w:t>令和９年度</w:t>
            </w:r>
          </w:p>
        </w:tc>
        <w:tc>
          <w:tcPr>
            <w:tcW w:w="170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jc w:val="center"/>
              <w:rPr>
                <w:rFonts w:hint="default" w:ascii="ＭＳ ゴシック" w:hAnsi="ＭＳ ゴシック"/>
                <w:color w:val="auto"/>
                <w:spacing w:val="2"/>
              </w:rPr>
            </w:pPr>
            <w:r>
              <w:rPr>
                <w:rFonts w:hint="eastAsia"/>
                <w:color w:val="auto"/>
              </w:rPr>
              <w:t>令和１０年度</w:t>
            </w:r>
          </w:p>
        </w:tc>
      </w:tr>
      <w:tr>
        <w:trPr/>
        <w:tc>
          <w:tcPr>
            <w:tcW w:w="1944" w:type="dxa"/>
            <w:vMerge w:val="restart"/>
            <w:tcBorders>
              <w:top w:val="single" w:color="000000" w:sz="4" w:space="0"/>
              <w:left w:val="single" w:color="000000" w:sz="4" w:space="0"/>
              <w:bottom w:val="none" w:color="auto" w:sz="0"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jc w:val="center"/>
              <w:rPr>
                <w:rFonts w:hint="default" w:ascii="ＭＳ ゴシック" w:hAnsi="ＭＳ ゴシック"/>
                <w:color w:val="auto"/>
                <w:spacing w:val="2"/>
              </w:rPr>
            </w:pPr>
            <w:r>
              <w:rPr>
                <w:rFonts w:hint="eastAsia" w:ascii="ＭＳ ゴシック" w:hAnsi="ＭＳ ゴシック"/>
                <w:color w:val="auto"/>
                <w:spacing w:val="2"/>
              </w:rPr>
              <w:t>イノシシ</w:t>
            </w:r>
          </w:p>
        </w:tc>
        <w:tc>
          <w:tcPr>
            <w:tcW w:w="1134" w:type="dxa"/>
            <w:tcBorders>
              <w:top w:val="single" w:color="000000" w:sz="4" w:space="0"/>
              <w:left w:val="single" w:color="000000" w:sz="4" w:space="0"/>
              <w:bottom w:val="none" w:color="auto" w:sz="0"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ind w:right="70" w:rightChars="29"/>
              <w:jc w:val="center"/>
              <w:rPr>
                <w:rFonts w:hint="default" w:ascii="ＭＳ ゴシック" w:hAnsi="ＭＳ ゴシック"/>
                <w:color w:val="auto"/>
                <w:spacing w:val="2"/>
              </w:rPr>
            </w:pPr>
            <w:r>
              <w:rPr>
                <w:rFonts w:hint="eastAsia" w:ascii="ＭＳ ゴシック" w:hAnsi="ＭＳ ゴシック"/>
                <w:color w:val="auto"/>
                <w:spacing w:val="2"/>
              </w:rPr>
              <w:t>鹿島市</w:t>
            </w:r>
          </w:p>
        </w:tc>
        <w:tc>
          <w:tcPr>
            <w:tcW w:w="176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ind w:right="70" w:rightChars="29"/>
              <w:jc w:val="right"/>
              <w:rPr>
                <w:rFonts w:hint="default" w:ascii="ＭＳ ゴシック" w:hAnsi="ＭＳ ゴシック"/>
                <w:color w:val="auto"/>
                <w:spacing w:val="2"/>
              </w:rPr>
            </w:pPr>
            <w:r>
              <w:rPr>
                <w:rFonts w:hint="eastAsia" w:ascii="ＭＳ ゴシック" w:hAnsi="ＭＳ ゴシック"/>
                <w:color w:val="auto"/>
                <w:spacing w:val="2"/>
              </w:rPr>
              <w:t>1,500</w:t>
            </w:r>
            <w:r>
              <w:rPr>
                <w:rFonts w:hint="eastAsia" w:ascii="ＭＳ ゴシック" w:hAnsi="ＭＳ ゴシック"/>
                <w:color w:val="auto"/>
                <w:spacing w:val="2"/>
              </w:rPr>
              <w:t>頭</w:t>
            </w:r>
          </w:p>
        </w:tc>
        <w:tc>
          <w:tcPr>
            <w:tcW w:w="170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ind w:right="44" w:rightChars="18"/>
              <w:jc w:val="right"/>
              <w:rPr>
                <w:rFonts w:hint="default" w:ascii="ＭＳ ゴシック" w:hAnsi="ＭＳ ゴシック"/>
                <w:color w:val="auto"/>
                <w:spacing w:val="2"/>
              </w:rPr>
            </w:pPr>
            <w:r>
              <w:rPr>
                <w:rFonts w:hint="eastAsia" w:ascii="ＭＳ ゴシック" w:hAnsi="ＭＳ ゴシック"/>
                <w:color w:val="auto"/>
                <w:spacing w:val="2"/>
              </w:rPr>
              <w:t>1,500</w:t>
            </w:r>
            <w:r>
              <w:rPr>
                <w:rFonts w:hint="eastAsia" w:ascii="ＭＳ ゴシック" w:hAnsi="ＭＳ ゴシック"/>
                <w:color w:val="auto"/>
                <w:spacing w:val="2"/>
              </w:rPr>
              <w:t>頭</w:t>
            </w:r>
          </w:p>
        </w:tc>
        <w:tc>
          <w:tcPr>
            <w:tcW w:w="170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ind w:right="92" w:rightChars="38"/>
              <w:jc w:val="right"/>
              <w:rPr>
                <w:rFonts w:hint="default" w:ascii="ＭＳ ゴシック" w:hAnsi="ＭＳ ゴシック"/>
                <w:color w:val="auto"/>
                <w:spacing w:val="2"/>
              </w:rPr>
            </w:pPr>
            <w:r>
              <w:rPr>
                <w:rFonts w:hint="eastAsia" w:ascii="ＭＳ ゴシック" w:hAnsi="ＭＳ ゴシック"/>
                <w:color w:val="auto"/>
                <w:spacing w:val="2"/>
              </w:rPr>
              <w:t>1,500</w:t>
            </w:r>
            <w:r>
              <w:rPr>
                <w:rFonts w:hint="eastAsia" w:ascii="ＭＳ ゴシック" w:hAnsi="ＭＳ ゴシック"/>
                <w:color w:val="auto"/>
                <w:spacing w:val="2"/>
              </w:rPr>
              <w:t>頭</w:t>
            </w:r>
          </w:p>
        </w:tc>
      </w:tr>
      <w:tr>
        <w:trPr/>
        <w:tc>
          <w:tcPr>
            <w:tcW w:w="1944" w:type="dxa"/>
            <w:vMerge w:val="continue"/>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jc w:val="center"/>
              <w:rPr>
                <w:rFonts w:hint="default" w:ascii="ＭＳ ゴシック" w:hAnsi="ＭＳ ゴシック"/>
                <w:color w:val="auto"/>
                <w:spacing w:val="2"/>
              </w:rPr>
            </w:pPr>
          </w:p>
        </w:tc>
        <w:tc>
          <w:tcPr>
            <w:tcW w:w="1134"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ind w:right="70" w:rightChars="29"/>
              <w:jc w:val="center"/>
              <w:rPr>
                <w:rFonts w:hint="default" w:ascii="ＭＳ ゴシック" w:hAnsi="ＭＳ ゴシック"/>
                <w:color w:val="auto"/>
                <w:spacing w:val="2"/>
              </w:rPr>
            </w:pPr>
            <w:r>
              <w:rPr>
                <w:rFonts w:hint="eastAsia" w:ascii="ＭＳ ゴシック" w:hAnsi="ＭＳ ゴシック"/>
                <w:color w:val="auto"/>
                <w:spacing w:val="2"/>
              </w:rPr>
              <w:t>嬉野市</w:t>
            </w:r>
          </w:p>
        </w:tc>
        <w:tc>
          <w:tcPr>
            <w:tcW w:w="176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ind w:right="70" w:rightChars="29"/>
              <w:jc w:val="right"/>
              <w:rPr>
                <w:rFonts w:hint="default" w:ascii="ＭＳ ゴシック" w:hAnsi="ＭＳ ゴシック"/>
                <w:color w:val="auto"/>
                <w:spacing w:val="2"/>
              </w:rPr>
            </w:pPr>
            <w:r>
              <w:rPr>
                <w:rFonts w:hint="eastAsia" w:ascii="ＭＳ ゴシック" w:hAnsi="ＭＳ ゴシック"/>
                <w:color w:val="auto"/>
                <w:spacing w:val="2"/>
              </w:rPr>
              <w:t>1,350</w:t>
            </w:r>
            <w:r>
              <w:rPr>
                <w:rFonts w:hint="eastAsia" w:ascii="ＭＳ ゴシック" w:hAnsi="ＭＳ ゴシック"/>
                <w:color w:val="auto"/>
                <w:spacing w:val="2"/>
              </w:rPr>
              <w:t>頭</w:t>
            </w:r>
          </w:p>
        </w:tc>
        <w:tc>
          <w:tcPr>
            <w:tcW w:w="170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ind w:right="44" w:rightChars="18"/>
              <w:jc w:val="right"/>
              <w:rPr>
                <w:rFonts w:hint="default" w:ascii="ＭＳ ゴシック" w:hAnsi="ＭＳ ゴシック"/>
                <w:color w:val="auto"/>
                <w:spacing w:val="2"/>
              </w:rPr>
            </w:pPr>
            <w:r>
              <w:rPr>
                <w:rFonts w:hint="eastAsia" w:ascii="ＭＳ ゴシック" w:hAnsi="ＭＳ ゴシック"/>
                <w:color w:val="auto"/>
                <w:spacing w:val="2"/>
              </w:rPr>
              <w:t>1,350</w:t>
            </w:r>
            <w:r>
              <w:rPr>
                <w:rFonts w:hint="eastAsia" w:ascii="ＭＳ ゴシック" w:hAnsi="ＭＳ ゴシック"/>
                <w:color w:val="auto"/>
                <w:spacing w:val="2"/>
              </w:rPr>
              <w:t>頭</w:t>
            </w:r>
          </w:p>
        </w:tc>
        <w:tc>
          <w:tcPr>
            <w:tcW w:w="170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ind w:right="92" w:rightChars="38"/>
              <w:jc w:val="right"/>
              <w:rPr>
                <w:rFonts w:hint="default" w:ascii="ＭＳ ゴシック" w:hAnsi="ＭＳ ゴシック"/>
                <w:color w:val="auto"/>
                <w:spacing w:val="2"/>
              </w:rPr>
            </w:pPr>
            <w:r>
              <w:rPr>
                <w:rFonts w:hint="eastAsia" w:ascii="ＭＳ ゴシック" w:hAnsi="ＭＳ ゴシック"/>
                <w:color w:val="auto"/>
                <w:spacing w:val="2"/>
              </w:rPr>
              <w:t>1,350</w:t>
            </w:r>
            <w:r>
              <w:rPr>
                <w:rFonts w:hint="eastAsia" w:ascii="ＭＳ ゴシック" w:hAnsi="ＭＳ ゴシック"/>
                <w:color w:val="auto"/>
                <w:spacing w:val="2"/>
              </w:rPr>
              <w:t>頭</w:t>
            </w:r>
          </w:p>
        </w:tc>
      </w:tr>
      <w:tr>
        <w:trPr/>
        <w:tc>
          <w:tcPr>
            <w:tcW w:w="1944" w:type="dxa"/>
            <w:vMerge w:val="continue"/>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jc w:val="center"/>
              <w:rPr>
                <w:rFonts w:hint="default" w:ascii="ＭＳ ゴシック" w:hAnsi="ＭＳ ゴシック"/>
                <w:color w:val="auto"/>
                <w:spacing w:val="2"/>
              </w:rPr>
            </w:pPr>
          </w:p>
        </w:tc>
        <w:tc>
          <w:tcPr>
            <w:tcW w:w="1134"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ind w:right="70" w:rightChars="29"/>
              <w:jc w:val="center"/>
              <w:rPr>
                <w:rFonts w:hint="default" w:ascii="ＭＳ ゴシック" w:hAnsi="ＭＳ ゴシック"/>
                <w:color w:val="auto"/>
                <w:spacing w:val="2"/>
              </w:rPr>
            </w:pPr>
            <w:r>
              <w:rPr>
                <w:rFonts w:hint="eastAsia" w:ascii="ＭＳ ゴシック" w:hAnsi="ＭＳ ゴシック"/>
                <w:color w:val="auto"/>
                <w:spacing w:val="2"/>
              </w:rPr>
              <w:t>太良町</w:t>
            </w:r>
          </w:p>
        </w:tc>
        <w:tc>
          <w:tcPr>
            <w:tcW w:w="176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ind w:right="70" w:rightChars="29"/>
              <w:jc w:val="right"/>
              <w:rPr>
                <w:rFonts w:hint="default" w:ascii="ＭＳ ゴシック" w:hAnsi="ＭＳ ゴシック"/>
                <w:color w:val="auto"/>
                <w:spacing w:val="2"/>
              </w:rPr>
            </w:pPr>
            <w:r>
              <w:rPr>
                <w:rFonts w:hint="eastAsia" w:ascii="ＭＳ ゴシック" w:hAnsi="ＭＳ ゴシック"/>
                <w:color w:val="auto"/>
                <w:spacing w:val="2"/>
              </w:rPr>
              <w:t>900</w:t>
            </w:r>
            <w:r>
              <w:rPr>
                <w:rFonts w:hint="eastAsia" w:ascii="ＭＳ ゴシック" w:hAnsi="ＭＳ ゴシック"/>
                <w:color w:val="auto"/>
                <w:spacing w:val="2"/>
              </w:rPr>
              <w:t>頭</w:t>
            </w:r>
          </w:p>
        </w:tc>
        <w:tc>
          <w:tcPr>
            <w:tcW w:w="170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ind w:right="44" w:rightChars="18"/>
              <w:jc w:val="right"/>
              <w:rPr>
                <w:rFonts w:hint="default" w:ascii="ＭＳ ゴシック" w:hAnsi="ＭＳ ゴシック"/>
                <w:color w:val="auto"/>
                <w:spacing w:val="2"/>
              </w:rPr>
            </w:pPr>
            <w:r>
              <w:rPr>
                <w:rFonts w:hint="eastAsia" w:ascii="ＭＳ ゴシック" w:hAnsi="ＭＳ ゴシック"/>
                <w:color w:val="auto"/>
                <w:spacing w:val="2"/>
              </w:rPr>
              <w:t>900</w:t>
            </w:r>
            <w:r>
              <w:rPr>
                <w:rFonts w:hint="eastAsia" w:ascii="ＭＳ ゴシック" w:hAnsi="ＭＳ ゴシック"/>
                <w:color w:val="auto"/>
                <w:spacing w:val="2"/>
              </w:rPr>
              <w:t>頭</w:t>
            </w:r>
          </w:p>
        </w:tc>
        <w:tc>
          <w:tcPr>
            <w:tcW w:w="170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ind w:right="92" w:rightChars="38"/>
              <w:jc w:val="right"/>
              <w:rPr>
                <w:rFonts w:hint="default" w:ascii="ＭＳ ゴシック" w:hAnsi="ＭＳ ゴシック"/>
                <w:color w:val="auto"/>
                <w:spacing w:val="2"/>
              </w:rPr>
            </w:pPr>
            <w:r>
              <w:rPr>
                <w:rFonts w:hint="eastAsia" w:ascii="ＭＳ ゴシック" w:hAnsi="ＭＳ ゴシック"/>
                <w:color w:val="auto"/>
                <w:spacing w:val="2"/>
              </w:rPr>
              <w:t>900</w:t>
            </w:r>
            <w:r>
              <w:rPr>
                <w:rFonts w:hint="eastAsia" w:ascii="ＭＳ ゴシック" w:hAnsi="ＭＳ ゴシック"/>
                <w:color w:val="auto"/>
                <w:spacing w:val="2"/>
              </w:rPr>
              <w:t>頭</w:t>
            </w:r>
          </w:p>
        </w:tc>
      </w:tr>
      <w:tr>
        <w:trPr/>
        <w:tc>
          <w:tcPr>
            <w:tcW w:w="1944" w:type="dxa"/>
            <w:vMerge w:val="continue"/>
            <w:tcBorders>
              <w:top w:val="none" w:color="auto" w:sz="0"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jc w:val="center"/>
              <w:rPr>
                <w:rFonts w:hint="default" w:ascii="ＭＳ ゴシック" w:hAnsi="ＭＳ ゴシック"/>
                <w:color w:val="auto"/>
                <w:spacing w:val="2"/>
              </w:rPr>
            </w:pPr>
          </w:p>
        </w:tc>
        <w:tc>
          <w:tcPr>
            <w:tcW w:w="1134" w:type="dxa"/>
            <w:tcBorders>
              <w:top w:val="none" w:color="auto" w:sz="0"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ind w:right="70" w:rightChars="29"/>
              <w:jc w:val="center"/>
              <w:rPr>
                <w:rFonts w:hint="default" w:ascii="ＭＳ ゴシック" w:hAnsi="ＭＳ ゴシック"/>
                <w:color w:val="auto"/>
                <w:spacing w:val="2"/>
              </w:rPr>
            </w:pPr>
            <w:r>
              <w:rPr>
                <w:rFonts w:hint="eastAsia" w:ascii="ＭＳ ゴシック" w:hAnsi="ＭＳ ゴシック"/>
                <w:color w:val="auto"/>
                <w:spacing w:val="2"/>
              </w:rPr>
              <w:t>計</w:t>
            </w:r>
          </w:p>
        </w:tc>
        <w:tc>
          <w:tcPr>
            <w:tcW w:w="176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ind w:right="70" w:rightChars="29"/>
              <w:jc w:val="right"/>
              <w:rPr>
                <w:rFonts w:hint="default" w:ascii="ＭＳ ゴシック" w:hAnsi="ＭＳ ゴシック"/>
                <w:color w:val="auto"/>
                <w:spacing w:val="2"/>
              </w:rPr>
            </w:pPr>
            <w:r>
              <w:rPr>
                <w:rFonts w:hint="eastAsia" w:ascii="ＭＳ ゴシック" w:hAnsi="ＭＳ ゴシック"/>
                <w:color w:val="auto"/>
                <w:spacing w:val="2"/>
              </w:rPr>
              <w:t>3,750</w:t>
            </w:r>
            <w:r>
              <w:rPr>
                <w:rFonts w:hint="eastAsia" w:ascii="ＭＳ ゴシック" w:hAnsi="ＭＳ ゴシック"/>
                <w:color w:val="auto"/>
                <w:spacing w:val="2"/>
              </w:rPr>
              <w:t>頭</w:t>
            </w:r>
          </w:p>
        </w:tc>
        <w:tc>
          <w:tcPr>
            <w:tcW w:w="170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ind w:right="44" w:rightChars="18"/>
              <w:jc w:val="right"/>
              <w:rPr>
                <w:rFonts w:hint="default" w:ascii="ＭＳ ゴシック" w:hAnsi="ＭＳ ゴシック"/>
                <w:color w:val="auto"/>
                <w:spacing w:val="2"/>
              </w:rPr>
            </w:pPr>
            <w:r>
              <w:rPr>
                <w:rFonts w:hint="eastAsia" w:ascii="ＭＳ ゴシック" w:hAnsi="ＭＳ ゴシック"/>
                <w:color w:val="auto"/>
                <w:spacing w:val="2"/>
              </w:rPr>
              <w:t>3,750</w:t>
            </w:r>
            <w:r>
              <w:rPr>
                <w:rFonts w:hint="eastAsia" w:ascii="ＭＳ ゴシック" w:hAnsi="ＭＳ ゴシック"/>
                <w:color w:val="auto"/>
                <w:spacing w:val="2"/>
              </w:rPr>
              <w:t>頭</w:t>
            </w:r>
          </w:p>
        </w:tc>
        <w:tc>
          <w:tcPr>
            <w:tcW w:w="170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ind w:right="92" w:rightChars="38"/>
              <w:jc w:val="right"/>
              <w:rPr>
                <w:rFonts w:hint="default" w:ascii="ＭＳ ゴシック" w:hAnsi="ＭＳ ゴシック"/>
                <w:color w:val="auto"/>
                <w:spacing w:val="2"/>
              </w:rPr>
            </w:pPr>
            <w:r>
              <w:rPr>
                <w:rFonts w:hint="eastAsia" w:ascii="ＭＳ ゴシック" w:hAnsi="ＭＳ ゴシック"/>
                <w:color w:val="auto"/>
                <w:spacing w:val="2"/>
              </w:rPr>
              <w:t>3,750</w:t>
            </w:r>
            <w:r>
              <w:rPr>
                <w:rFonts w:hint="eastAsia" w:ascii="ＭＳ ゴシック" w:hAnsi="ＭＳ ゴシック"/>
                <w:color w:val="auto"/>
                <w:spacing w:val="2"/>
              </w:rPr>
              <w:t>頭</w:t>
            </w:r>
          </w:p>
        </w:tc>
      </w:tr>
      <w:tr>
        <w:trPr/>
        <w:tc>
          <w:tcPr>
            <w:tcW w:w="1944" w:type="dxa"/>
            <w:vMerge w:val="restart"/>
            <w:tcBorders>
              <w:top w:val="single" w:color="000000" w:sz="4" w:space="0"/>
              <w:left w:val="single" w:color="000000" w:sz="4" w:space="0"/>
              <w:bottom w:val="none" w:color="auto" w:sz="0"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jc w:val="center"/>
              <w:rPr>
                <w:rFonts w:hint="default" w:ascii="ＭＳ ゴシック" w:hAnsi="ＭＳ ゴシック"/>
                <w:color w:val="auto"/>
                <w:spacing w:val="2"/>
              </w:rPr>
            </w:pPr>
            <w:r>
              <w:rPr>
                <w:rFonts w:hint="eastAsia" w:ascii="ＭＳ ゴシック" w:hAnsi="ＭＳ ゴシック"/>
                <w:color w:val="auto"/>
                <w:spacing w:val="2"/>
              </w:rPr>
              <w:t>アライグマ</w:t>
            </w:r>
          </w:p>
          <w:p>
            <w:pPr>
              <w:pStyle w:val="0"/>
              <w:suppressAutoHyphens w:val="1"/>
              <w:kinsoku w:val="0"/>
              <w:wordWrap w:val="0"/>
              <w:autoSpaceDE w:val="0"/>
              <w:autoSpaceDN w:val="0"/>
              <w:spacing w:line="336" w:lineRule="atLeast"/>
              <w:jc w:val="center"/>
              <w:rPr>
                <w:rFonts w:hint="default" w:ascii="ＭＳ ゴシック" w:hAnsi="ＭＳ ゴシック"/>
                <w:color w:val="auto"/>
                <w:spacing w:val="2"/>
              </w:rPr>
            </w:pPr>
            <w:r>
              <w:rPr>
                <w:rFonts w:hint="eastAsia" w:ascii="ＭＳ ゴシック" w:hAnsi="ＭＳ ゴシック"/>
                <w:color w:val="auto"/>
                <w:spacing w:val="2"/>
              </w:rPr>
              <w:t>アナグマ、サル</w:t>
            </w:r>
          </w:p>
          <w:p>
            <w:pPr>
              <w:pStyle w:val="0"/>
              <w:suppressAutoHyphens w:val="1"/>
              <w:kinsoku w:val="0"/>
              <w:autoSpaceDE w:val="0"/>
              <w:autoSpaceDN w:val="0"/>
              <w:spacing w:line="336" w:lineRule="atLeast"/>
              <w:jc w:val="center"/>
              <w:rPr>
                <w:rFonts w:hint="default" w:ascii="ＭＳ ゴシック" w:hAnsi="ＭＳ ゴシック"/>
                <w:color w:val="auto"/>
                <w:spacing w:val="2"/>
              </w:rPr>
            </w:pPr>
            <w:r>
              <w:rPr>
                <w:rFonts w:hint="eastAsia" w:ascii="ＭＳ ゴシック" w:hAnsi="ＭＳ ゴシック"/>
                <w:color w:val="auto"/>
                <w:spacing w:val="2"/>
              </w:rPr>
              <w:t>タヌキ、テン</w:t>
            </w:r>
          </w:p>
          <w:p>
            <w:pPr>
              <w:pStyle w:val="0"/>
              <w:suppressAutoHyphens w:val="1"/>
              <w:kinsoku w:val="0"/>
              <w:wordWrap w:val="0"/>
              <w:autoSpaceDE w:val="0"/>
              <w:autoSpaceDN w:val="0"/>
              <w:spacing w:line="336" w:lineRule="atLeast"/>
              <w:jc w:val="center"/>
              <w:rPr>
                <w:rFonts w:hint="default" w:ascii="ＭＳ ゴシック" w:hAnsi="ＭＳ ゴシック"/>
                <w:color w:val="auto"/>
                <w:spacing w:val="2"/>
              </w:rPr>
            </w:pPr>
            <w:r>
              <w:rPr>
                <w:rFonts w:hint="eastAsia" w:ascii="ＭＳ ゴシック" w:hAnsi="ＭＳ ゴシック"/>
                <w:color w:val="auto"/>
                <w:spacing w:val="2"/>
              </w:rPr>
              <w:t>キツネ、シカ</w:t>
            </w:r>
          </w:p>
        </w:tc>
        <w:tc>
          <w:tcPr>
            <w:tcW w:w="1134" w:type="dxa"/>
            <w:tcBorders>
              <w:top w:val="single" w:color="000000" w:sz="4" w:space="0"/>
              <w:left w:val="single" w:color="000000" w:sz="4" w:space="0"/>
              <w:bottom w:val="none" w:color="auto" w:sz="0"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ind w:right="70" w:rightChars="29"/>
              <w:jc w:val="center"/>
              <w:rPr>
                <w:rFonts w:hint="default" w:ascii="ＭＳ ゴシック" w:hAnsi="ＭＳ ゴシック"/>
                <w:color w:val="auto"/>
                <w:spacing w:val="2"/>
              </w:rPr>
            </w:pPr>
            <w:r>
              <w:rPr>
                <w:rFonts w:hint="eastAsia" w:ascii="ＭＳ ゴシック" w:hAnsi="ＭＳ ゴシック"/>
                <w:color w:val="auto"/>
                <w:spacing w:val="2"/>
              </w:rPr>
              <w:t>鹿島市</w:t>
            </w:r>
          </w:p>
        </w:tc>
        <w:tc>
          <w:tcPr>
            <w:tcW w:w="176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ind w:right="70" w:rightChars="29"/>
              <w:jc w:val="right"/>
              <w:rPr>
                <w:rFonts w:hint="default" w:ascii="ＭＳ ゴシック" w:hAnsi="ＭＳ ゴシック"/>
                <w:color w:val="auto"/>
                <w:spacing w:val="2"/>
              </w:rPr>
            </w:pPr>
            <w:r>
              <w:rPr>
                <w:rFonts w:hint="eastAsia" w:ascii="ＭＳ ゴシック" w:hAnsi="ＭＳ ゴシック"/>
                <w:color w:val="auto"/>
                <w:spacing w:val="2"/>
              </w:rPr>
              <w:t>700</w:t>
            </w:r>
            <w:r>
              <w:rPr>
                <w:rFonts w:hint="eastAsia" w:ascii="ＭＳ ゴシック" w:hAnsi="ＭＳ ゴシック"/>
                <w:color w:val="auto"/>
                <w:spacing w:val="2"/>
              </w:rPr>
              <w:t>頭</w:t>
            </w:r>
          </w:p>
        </w:tc>
        <w:tc>
          <w:tcPr>
            <w:tcW w:w="170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ind w:right="44" w:rightChars="18"/>
              <w:jc w:val="right"/>
              <w:rPr>
                <w:rFonts w:hint="default" w:ascii="ＭＳ ゴシック" w:hAnsi="ＭＳ ゴシック"/>
                <w:color w:val="auto"/>
                <w:spacing w:val="2"/>
              </w:rPr>
            </w:pPr>
            <w:r>
              <w:rPr>
                <w:rFonts w:hint="eastAsia" w:ascii="ＭＳ ゴシック" w:hAnsi="ＭＳ ゴシック"/>
                <w:color w:val="auto"/>
                <w:spacing w:val="2"/>
              </w:rPr>
              <w:t>700</w:t>
            </w:r>
            <w:r>
              <w:rPr>
                <w:rFonts w:hint="eastAsia" w:ascii="ＭＳ ゴシック" w:hAnsi="ＭＳ ゴシック"/>
                <w:color w:val="auto"/>
                <w:spacing w:val="2"/>
              </w:rPr>
              <w:t>頭</w:t>
            </w:r>
          </w:p>
        </w:tc>
        <w:tc>
          <w:tcPr>
            <w:tcW w:w="170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ind w:right="92" w:rightChars="38"/>
              <w:jc w:val="right"/>
              <w:rPr>
                <w:rFonts w:hint="default" w:ascii="ＭＳ ゴシック" w:hAnsi="ＭＳ ゴシック"/>
                <w:color w:val="auto"/>
                <w:spacing w:val="2"/>
              </w:rPr>
            </w:pPr>
            <w:r>
              <w:rPr>
                <w:rFonts w:hint="eastAsia" w:ascii="ＭＳ ゴシック" w:hAnsi="ＭＳ ゴシック"/>
                <w:color w:val="auto"/>
                <w:spacing w:val="2"/>
              </w:rPr>
              <w:t>700</w:t>
            </w:r>
            <w:r>
              <w:rPr>
                <w:rFonts w:hint="eastAsia" w:ascii="ＭＳ ゴシック" w:hAnsi="ＭＳ ゴシック"/>
                <w:color w:val="auto"/>
                <w:spacing w:val="2"/>
              </w:rPr>
              <w:t>頭</w:t>
            </w:r>
          </w:p>
        </w:tc>
      </w:tr>
      <w:tr>
        <w:trPr/>
        <w:tc>
          <w:tcPr>
            <w:tcW w:w="1944" w:type="dxa"/>
            <w:vMerge w:val="continue"/>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jc w:val="center"/>
              <w:rPr>
                <w:rFonts w:hint="default" w:ascii="ＭＳ ゴシック" w:hAnsi="ＭＳ ゴシック"/>
                <w:color w:val="auto"/>
                <w:spacing w:val="2"/>
              </w:rPr>
            </w:pPr>
          </w:p>
        </w:tc>
        <w:tc>
          <w:tcPr>
            <w:tcW w:w="1134"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ind w:right="70" w:rightChars="29"/>
              <w:jc w:val="center"/>
              <w:rPr>
                <w:rFonts w:hint="default" w:ascii="ＭＳ ゴシック" w:hAnsi="ＭＳ ゴシック"/>
                <w:color w:val="auto"/>
                <w:spacing w:val="2"/>
              </w:rPr>
            </w:pPr>
            <w:r>
              <w:rPr>
                <w:rFonts w:hint="eastAsia" w:ascii="ＭＳ ゴシック" w:hAnsi="ＭＳ ゴシック"/>
                <w:color w:val="auto"/>
                <w:spacing w:val="2"/>
              </w:rPr>
              <w:t>嬉野市</w:t>
            </w:r>
          </w:p>
        </w:tc>
        <w:tc>
          <w:tcPr>
            <w:tcW w:w="176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ind w:right="70" w:rightChars="29"/>
              <w:jc w:val="right"/>
              <w:rPr>
                <w:rFonts w:hint="default" w:ascii="ＭＳ ゴシック" w:hAnsi="ＭＳ ゴシック"/>
                <w:color w:val="auto"/>
                <w:spacing w:val="2"/>
              </w:rPr>
            </w:pPr>
            <w:r>
              <w:rPr>
                <w:rFonts w:hint="eastAsia" w:ascii="ＭＳ ゴシック" w:hAnsi="ＭＳ ゴシック"/>
                <w:color w:val="auto"/>
                <w:spacing w:val="2"/>
              </w:rPr>
              <w:t>250</w:t>
            </w:r>
            <w:r>
              <w:rPr>
                <w:rFonts w:hint="eastAsia" w:ascii="ＭＳ ゴシック" w:hAnsi="ＭＳ ゴシック"/>
                <w:color w:val="auto"/>
                <w:spacing w:val="2"/>
              </w:rPr>
              <w:t>頭</w:t>
            </w:r>
          </w:p>
        </w:tc>
        <w:tc>
          <w:tcPr>
            <w:tcW w:w="170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ind w:right="44" w:rightChars="18"/>
              <w:jc w:val="right"/>
              <w:rPr>
                <w:rFonts w:hint="default" w:ascii="ＭＳ ゴシック" w:hAnsi="ＭＳ ゴシック"/>
                <w:color w:val="auto"/>
                <w:spacing w:val="2"/>
              </w:rPr>
            </w:pPr>
            <w:r>
              <w:rPr>
                <w:rFonts w:hint="eastAsia" w:ascii="ＭＳ ゴシック" w:hAnsi="ＭＳ ゴシック"/>
                <w:color w:val="auto"/>
                <w:spacing w:val="2"/>
              </w:rPr>
              <w:t>250</w:t>
            </w:r>
            <w:r>
              <w:rPr>
                <w:rFonts w:hint="eastAsia" w:ascii="ＭＳ ゴシック" w:hAnsi="ＭＳ ゴシック"/>
                <w:color w:val="auto"/>
                <w:spacing w:val="2"/>
              </w:rPr>
              <w:t>頭</w:t>
            </w:r>
          </w:p>
        </w:tc>
        <w:tc>
          <w:tcPr>
            <w:tcW w:w="170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ind w:right="92" w:rightChars="38"/>
              <w:jc w:val="right"/>
              <w:rPr>
                <w:rFonts w:hint="default" w:ascii="ＭＳ ゴシック" w:hAnsi="ＭＳ ゴシック"/>
                <w:color w:val="auto"/>
                <w:spacing w:val="2"/>
              </w:rPr>
            </w:pPr>
            <w:r>
              <w:rPr>
                <w:rFonts w:hint="eastAsia" w:ascii="ＭＳ ゴシック" w:hAnsi="ＭＳ ゴシック"/>
                <w:color w:val="auto"/>
                <w:spacing w:val="2"/>
              </w:rPr>
              <w:t>250</w:t>
            </w:r>
            <w:r>
              <w:rPr>
                <w:rFonts w:hint="eastAsia" w:ascii="ＭＳ ゴシック" w:hAnsi="ＭＳ ゴシック"/>
                <w:color w:val="auto"/>
                <w:spacing w:val="2"/>
              </w:rPr>
              <w:t>頭</w:t>
            </w:r>
          </w:p>
        </w:tc>
      </w:tr>
      <w:tr>
        <w:trPr/>
        <w:tc>
          <w:tcPr>
            <w:tcW w:w="1944" w:type="dxa"/>
            <w:vMerge w:val="continue"/>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jc w:val="center"/>
              <w:rPr>
                <w:rFonts w:hint="default" w:ascii="ＭＳ ゴシック" w:hAnsi="ＭＳ ゴシック"/>
                <w:color w:val="auto"/>
                <w:spacing w:val="2"/>
              </w:rPr>
            </w:pPr>
          </w:p>
        </w:tc>
        <w:tc>
          <w:tcPr>
            <w:tcW w:w="1134"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ind w:right="70" w:rightChars="29"/>
              <w:jc w:val="center"/>
              <w:rPr>
                <w:rFonts w:hint="default" w:ascii="ＭＳ ゴシック" w:hAnsi="ＭＳ ゴシック"/>
                <w:color w:val="auto"/>
                <w:spacing w:val="2"/>
              </w:rPr>
            </w:pPr>
            <w:r>
              <w:rPr>
                <w:rFonts w:hint="eastAsia" w:ascii="ＭＳ ゴシック" w:hAnsi="ＭＳ ゴシック"/>
                <w:color w:val="auto"/>
                <w:spacing w:val="2"/>
              </w:rPr>
              <w:t>太良町</w:t>
            </w:r>
          </w:p>
        </w:tc>
        <w:tc>
          <w:tcPr>
            <w:tcW w:w="176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ind w:right="70" w:rightChars="29"/>
              <w:jc w:val="right"/>
              <w:rPr>
                <w:rFonts w:hint="default" w:ascii="ＭＳ ゴシック" w:hAnsi="ＭＳ ゴシック"/>
                <w:color w:val="auto"/>
                <w:spacing w:val="2"/>
              </w:rPr>
            </w:pPr>
            <w:r>
              <w:rPr>
                <w:rFonts w:hint="eastAsia" w:ascii="ＭＳ ゴシック" w:hAnsi="ＭＳ ゴシック"/>
                <w:color w:val="auto"/>
                <w:spacing w:val="2"/>
              </w:rPr>
              <w:t>350</w:t>
            </w:r>
            <w:r>
              <w:rPr>
                <w:rFonts w:hint="eastAsia" w:ascii="ＭＳ ゴシック" w:hAnsi="ＭＳ ゴシック"/>
                <w:color w:val="auto"/>
                <w:spacing w:val="2"/>
              </w:rPr>
              <w:t>頭</w:t>
            </w:r>
          </w:p>
        </w:tc>
        <w:tc>
          <w:tcPr>
            <w:tcW w:w="170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ind w:right="44" w:rightChars="18"/>
              <w:jc w:val="right"/>
              <w:rPr>
                <w:rFonts w:hint="default" w:ascii="ＭＳ ゴシック" w:hAnsi="ＭＳ ゴシック"/>
                <w:color w:val="auto"/>
                <w:spacing w:val="2"/>
              </w:rPr>
            </w:pPr>
            <w:r>
              <w:rPr>
                <w:rFonts w:hint="eastAsia" w:ascii="ＭＳ ゴシック" w:hAnsi="ＭＳ ゴシック"/>
                <w:color w:val="auto"/>
                <w:spacing w:val="2"/>
              </w:rPr>
              <w:t>350</w:t>
            </w:r>
            <w:r>
              <w:rPr>
                <w:rFonts w:hint="eastAsia" w:ascii="ＭＳ ゴシック" w:hAnsi="ＭＳ ゴシック"/>
                <w:color w:val="auto"/>
                <w:spacing w:val="2"/>
              </w:rPr>
              <w:t>頭</w:t>
            </w:r>
          </w:p>
        </w:tc>
        <w:tc>
          <w:tcPr>
            <w:tcW w:w="170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ind w:right="92" w:rightChars="38"/>
              <w:jc w:val="right"/>
              <w:rPr>
                <w:rFonts w:hint="default" w:ascii="ＭＳ ゴシック" w:hAnsi="ＭＳ ゴシック"/>
                <w:color w:val="auto"/>
                <w:spacing w:val="2"/>
              </w:rPr>
            </w:pPr>
            <w:r>
              <w:rPr>
                <w:rFonts w:hint="eastAsia" w:ascii="ＭＳ ゴシック" w:hAnsi="ＭＳ ゴシック"/>
                <w:color w:val="auto"/>
                <w:spacing w:val="2"/>
              </w:rPr>
              <w:t>350</w:t>
            </w:r>
            <w:r>
              <w:rPr>
                <w:rFonts w:hint="eastAsia" w:ascii="ＭＳ ゴシック" w:hAnsi="ＭＳ ゴシック"/>
                <w:color w:val="auto"/>
                <w:spacing w:val="2"/>
              </w:rPr>
              <w:t>頭</w:t>
            </w:r>
          </w:p>
        </w:tc>
      </w:tr>
      <w:tr>
        <w:trPr/>
        <w:tc>
          <w:tcPr>
            <w:tcW w:w="1944" w:type="dxa"/>
            <w:vMerge w:val="continue"/>
            <w:tcBorders>
              <w:top w:val="none" w:color="auto" w:sz="0"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jc w:val="center"/>
              <w:rPr>
                <w:rFonts w:hint="default" w:ascii="ＭＳ ゴシック" w:hAnsi="ＭＳ ゴシック"/>
                <w:color w:val="auto"/>
                <w:spacing w:val="2"/>
              </w:rPr>
            </w:pPr>
          </w:p>
        </w:tc>
        <w:tc>
          <w:tcPr>
            <w:tcW w:w="1134" w:type="dxa"/>
            <w:tcBorders>
              <w:top w:val="none" w:color="auto" w:sz="0"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ind w:right="70" w:rightChars="29"/>
              <w:jc w:val="center"/>
              <w:rPr>
                <w:rFonts w:hint="default" w:ascii="ＭＳ ゴシック" w:hAnsi="ＭＳ ゴシック"/>
                <w:color w:val="auto"/>
                <w:spacing w:val="2"/>
              </w:rPr>
            </w:pPr>
            <w:r>
              <w:rPr>
                <w:rFonts w:hint="eastAsia" w:ascii="ＭＳ ゴシック" w:hAnsi="ＭＳ ゴシック"/>
                <w:color w:val="auto"/>
                <w:spacing w:val="2"/>
              </w:rPr>
              <w:t>計</w:t>
            </w:r>
          </w:p>
        </w:tc>
        <w:tc>
          <w:tcPr>
            <w:tcW w:w="176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ind w:right="70" w:rightChars="29"/>
              <w:jc w:val="right"/>
              <w:rPr>
                <w:rFonts w:hint="default" w:ascii="ＭＳ ゴシック" w:hAnsi="ＭＳ ゴシック"/>
                <w:color w:val="auto"/>
                <w:spacing w:val="2"/>
              </w:rPr>
            </w:pPr>
            <w:r>
              <w:rPr>
                <w:rFonts w:hint="eastAsia" w:ascii="ＭＳ ゴシック" w:hAnsi="ＭＳ ゴシック"/>
                <w:color w:val="auto"/>
                <w:spacing w:val="2"/>
              </w:rPr>
              <w:t>1,300</w:t>
            </w:r>
            <w:r>
              <w:rPr>
                <w:rFonts w:hint="eastAsia" w:ascii="ＭＳ ゴシック" w:hAnsi="ＭＳ ゴシック"/>
                <w:color w:val="auto"/>
                <w:spacing w:val="2"/>
              </w:rPr>
              <w:t>頭</w:t>
            </w:r>
          </w:p>
        </w:tc>
        <w:tc>
          <w:tcPr>
            <w:tcW w:w="170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ind w:right="44" w:rightChars="18"/>
              <w:jc w:val="right"/>
              <w:rPr>
                <w:rFonts w:hint="default" w:ascii="ＭＳ ゴシック" w:hAnsi="ＭＳ ゴシック"/>
                <w:color w:val="auto"/>
                <w:spacing w:val="2"/>
              </w:rPr>
            </w:pPr>
            <w:r>
              <w:rPr>
                <w:rFonts w:hint="eastAsia" w:ascii="ＭＳ ゴシック" w:hAnsi="ＭＳ ゴシック"/>
                <w:color w:val="auto"/>
                <w:spacing w:val="2"/>
              </w:rPr>
              <w:t>1,300</w:t>
            </w:r>
            <w:r>
              <w:rPr>
                <w:rFonts w:hint="eastAsia" w:ascii="ＭＳ ゴシック" w:hAnsi="ＭＳ ゴシック"/>
                <w:color w:val="auto"/>
                <w:spacing w:val="2"/>
              </w:rPr>
              <w:t>頭</w:t>
            </w:r>
          </w:p>
        </w:tc>
        <w:tc>
          <w:tcPr>
            <w:tcW w:w="170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ind w:right="92" w:rightChars="38"/>
              <w:jc w:val="right"/>
              <w:rPr>
                <w:rFonts w:hint="default" w:ascii="ＭＳ ゴシック" w:hAnsi="ＭＳ ゴシック"/>
                <w:color w:val="auto"/>
                <w:spacing w:val="2"/>
              </w:rPr>
            </w:pPr>
            <w:r>
              <w:rPr>
                <w:rFonts w:hint="eastAsia" w:ascii="ＭＳ ゴシック" w:hAnsi="ＭＳ ゴシック"/>
                <w:color w:val="auto"/>
                <w:spacing w:val="2"/>
              </w:rPr>
              <w:t>1,300</w:t>
            </w:r>
            <w:r>
              <w:rPr>
                <w:rFonts w:hint="eastAsia" w:ascii="ＭＳ ゴシック" w:hAnsi="ＭＳ ゴシック"/>
                <w:color w:val="auto"/>
                <w:spacing w:val="2"/>
              </w:rPr>
              <w:t>頭</w:t>
            </w:r>
          </w:p>
        </w:tc>
      </w:tr>
      <w:tr>
        <w:trPr/>
        <w:tc>
          <w:tcPr>
            <w:tcW w:w="1944" w:type="dxa"/>
            <w:vMerge w:val="restart"/>
            <w:tcBorders>
              <w:top w:val="single" w:color="000000" w:sz="4" w:space="0"/>
              <w:left w:val="single" w:color="000000" w:sz="4" w:space="0"/>
              <w:bottom w:val="none" w:color="auto" w:sz="0"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jc w:val="center"/>
              <w:rPr>
                <w:rFonts w:hint="default" w:ascii="ＭＳ ゴシック" w:hAnsi="ＭＳ ゴシック"/>
                <w:color w:val="auto"/>
                <w:spacing w:val="2"/>
              </w:rPr>
            </w:pPr>
            <w:r>
              <w:rPr>
                <w:rFonts w:hint="eastAsia" w:ascii="ＭＳ ゴシック" w:hAnsi="ＭＳ ゴシック"/>
                <w:color w:val="auto"/>
                <w:spacing w:val="2"/>
              </w:rPr>
              <w:t>カラス</w:t>
            </w:r>
          </w:p>
        </w:tc>
        <w:tc>
          <w:tcPr>
            <w:tcW w:w="1134" w:type="dxa"/>
            <w:tcBorders>
              <w:top w:val="single" w:color="000000" w:sz="4" w:space="0"/>
              <w:left w:val="single" w:color="000000" w:sz="4" w:space="0"/>
              <w:bottom w:val="none" w:color="auto" w:sz="0"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ind w:right="70" w:rightChars="29"/>
              <w:jc w:val="center"/>
              <w:rPr>
                <w:rFonts w:hint="default" w:ascii="ＭＳ ゴシック" w:hAnsi="ＭＳ ゴシック"/>
                <w:color w:val="auto"/>
                <w:spacing w:val="2"/>
              </w:rPr>
            </w:pPr>
            <w:r>
              <w:rPr>
                <w:rFonts w:hint="eastAsia" w:ascii="ＭＳ ゴシック" w:hAnsi="ＭＳ ゴシック"/>
                <w:color w:val="auto"/>
                <w:spacing w:val="2"/>
              </w:rPr>
              <w:t>鹿島市</w:t>
            </w:r>
          </w:p>
        </w:tc>
        <w:tc>
          <w:tcPr>
            <w:tcW w:w="176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ind w:right="70" w:rightChars="29"/>
              <w:jc w:val="right"/>
              <w:rPr>
                <w:rFonts w:hint="default" w:ascii="ＭＳ ゴシック" w:hAnsi="ＭＳ ゴシック"/>
                <w:color w:val="auto"/>
                <w:spacing w:val="2"/>
              </w:rPr>
            </w:pPr>
            <w:r>
              <w:rPr>
                <w:rFonts w:hint="eastAsia" w:ascii="ＭＳ ゴシック" w:hAnsi="ＭＳ ゴシック"/>
                <w:color w:val="auto"/>
                <w:spacing w:val="2"/>
              </w:rPr>
              <w:t>200</w:t>
            </w:r>
            <w:r>
              <w:rPr>
                <w:rFonts w:hint="eastAsia" w:ascii="ＭＳ ゴシック" w:hAnsi="ＭＳ ゴシック"/>
                <w:color w:val="auto"/>
                <w:spacing w:val="2"/>
              </w:rPr>
              <w:t>羽</w:t>
            </w:r>
          </w:p>
        </w:tc>
        <w:tc>
          <w:tcPr>
            <w:tcW w:w="170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ind w:right="44" w:rightChars="18"/>
              <w:jc w:val="right"/>
              <w:rPr>
                <w:rFonts w:hint="default" w:ascii="ＭＳ ゴシック" w:hAnsi="ＭＳ ゴシック"/>
                <w:color w:val="auto"/>
                <w:spacing w:val="2"/>
              </w:rPr>
            </w:pPr>
            <w:r>
              <w:rPr>
                <w:rFonts w:hint="eastAsia" w:ascii="ＭＳ ゴシック" w:hAnsi="ＭＳ ゴシック"/>
                <w:color w:val="auto"/>
                <w:spacing w:val="2"/>
              </w:rPr>
              <w:t>200</w:t>
            </w:r>
            <w:r>
              <w:rPr>
                <w:rFonts w:hint="eastAsia" w:ascii="ＭＳ ゴシック" w:hAnsi="ＭＳ ゴシック"/>
                <w:color w:val="auto"/>
                <w:spacing w:val="2"/>
              </w:rPr>
              <w:t>羽</w:t>
            </w:r>
          </w:p>
        </w:tc>
        <w:tc>
          <w:tcPr>
            <w:tcW w:w="170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ind w:right="92" w:rightChars="38"/>
              <w:jc w:val="right"/>
              <w:rPr>
                <w:rFonts w:hint="default" w:ascii="ＭＳ ゴシック" w:hAnsi="ＭＳ ゴシック"/>
                <w:color w:val="auto"/>
                <w:spacing w:val="2"/>
              </w:rPr>
            </w:pPr>
            <w:r>
              <w:rPr>
                <w:rFonts w:hint="eastAsia" w:ascii="ＭＳ ゴシック" w:hAnsi="ＭＳ ゴシック"/>
                <w:color w:val="auto"/>
                <w:spacing w:val="2"/>
              </w:rPr>
              <w:t>200</w:t>
            </w:r>
            <w:r>
              <w:rPr>
                <w:rFonts w:hint="eastAsia" w:ascii="ＭＳ ゴシック" w:hAnsi="ＭＳ ゴシック"/>
                <w:color w:val="auto"/>
                <w:spacing w:val="2"/>
              </w:rPr>
              <w:t>羽</w:t>
            </w:r>
          </w:p>
        </w:tc>
      </w:tr>
      <w:tr>
        <w:trPr/>
        <w:tc>
          <w:tcPr>
            <w:tcW w:w="1944" w:type="dxa"/>
            <w:vMerge w:val="continue"/>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36" w:lineRule="atLeast"/>
              <w:jc w:val="left"/>
              <w:rPr>
                <w:rFonts w:hint="default" w:ascii="ＭＳ ゴシック" w:hAnsi="ＭＳ ゴシック"/>
                <w:color w:val="auto"/>
                <w:spacing w:val="2"/>
              </w:rPr>
            </w:pPr>
          </w:p>
        </w:tc>
        <w:tc>
          <w:tcPr>
            <w:tcW w:w="1134"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ind w:right="70" w:rightChars="29"/>
              <w:jc w:val="center"/>
              <w:rPr>
                <w:rFonts w:hint="default" w:ascii="ＭＳ ゴシック" w:hAnsi="ＭＳ ゴシック"/>
                <w:color w:val="auto"/>
                <w:spacing w:val="2"/>
              </w:rPr>
            </w:pPr>
            <w:r>
              <w:rPr>
                <w:rFonts w:hint="eastAsia" w:ascii="ＭＳ ゴシック" w:hAnsi="ＭＳ ゴシック"/>
                <w:color w:val="auto"/>
                <w:spacing w:val="2"/>
              </w:rPr>
              <w:t>嬉野市</w:t>
            </w:r>
          </w:p>
        </w:tc>
        <w:tc>
          <w:tcPr>
            <w:tcW w:w="176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ind w:right="70" w:rightChars="29"/>
              <w:jc w:val="right"/>
              <w:rPr>
                <w:rFonts w:hint="default" w:ascii="ＭＳ ゴシック" w:hAnsi="ＭＳ ゴシック"/>
                <w:color w:val="auto"/>
                <w:spacing w:val="2"/>
              </w:rPr>
            </w:pPr>
            <w:r>
              <w:rPr>
                <w:rFonts w:hint="eastAsia" w:ascii="ＭＳ ゴシック" w:hAnsi="ＭＳ ゴシック"/>
                <w:color w:val="auto"/>
                <w:spacing w:val="2"/>
              </w:rPr>
              <w:t>100</w:t>
            </w:r>
            <w:r>
              <w:rPr>
                <w:rFonts w:hint="eastAsia" w:ascii="ＭＳ ゴシック" w:hAnsi="ＭＳ ゴシック"/>
                <w:color w:val="auto"/>
                <w:spacing w:val="2"/>
              </w:rPr>
              <w:t>羽</w:t>
            </w:r>
          </w:p>
        </w:tc>
        <w:tc>
          <w:tcPr>
            <w:tcW w:w="170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ind w:right="44" w:rightChars="18"/>
              <w:jc w:val="right"/>
              <w:rPr>
                <w:rFonts w:hint="default" w:ascii="ＭＳ ゴシック" w:hAnsi="ＭＳ ゴシック"/>
                <w:color w:val="auto"/>
                <w:spacing w:val="2"/>
              </w:rPr>
            </w:pPr>
            <w:r>
              <w:rPr>
                <w:rFonts w:hint="eastAsia" w:ascii="ＭＳ ゴシック" w:hAnsi="ＭＳ ゴシック"/>
                <w:color w:val="auto"/>
                <w:spacing w:val="2"/>
              </w:rPr>
              <w:t>100</w:t>
            </w:r>
            <w:r>
              <w:rPr>
                <w:rFonts w:hint="eastAsia" w:ascii="ＭＳ ゴシック" w:hAnsi="ＭＳ ゴシック"/>
                <w:color w:val="auto"/>
                <w:spacing w:val="2"/>
              </w:rPr>
              <w:t>羽</w:t>
            </w:r>
          </w:p>
        </w:tc>
        <w:tc>
          <w:tcPr>
            <w:tcW w:w="170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ind w:right="92" w:rightChars="38"/>
              <w:jc w:val="right"/>
              <w:rPr>
                <w:rFonts w:hint="default" w:ascii="ＭＳ ゴシック" w:hAnsi="ＭＳ ゴシック"/>
                <w:color w:val="auto"/>
                <w:spacing w:val="2"/>
              </w:rPr>
            </w:pPr>
            <w:r>
              <w:rPr>
                <w:rFonts w:hint="eastAsia" w:ascii="ＭＳ ゴシック" w:hAnsi="ＭＳ ゴシック"/>
                <w:color w:val="auto"/>
                <w:spacing w:val="2"/>
              </w:rPr>
              <w:t>100</w:t>
            </w:r>
            <w:r>
              <w:rPr>
                <w:rFonts w:hint="eastAsia" w:ascii="ＭＳ ゴシック" w:hAnsi="ＭＳ ゴシック"/>
                <w:color w:val="auto"/>
                <w:spacing w:val="2"/>
              </w:rPr>
              <w:t>羽</w:t>
            </w:r>
          </w:p>
        </w:tc>
      </w:tr>
      <w:tr>
        <w:trPr/>
        <w:tc>
          <w:tcPr>
            <w:tcW w:w="1944" w:type="dxa"/>
            <w:vMerge w:val="continue"/>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36" w:lineRule="atLeast"/>
              <w:jc w:val="left"/>
              <w:rPr>
                <w:rFonts w:hint="default" w:ascii="ＭＳ ゴシック" w:hAnsi="ＭＳ ゴシック"/>
                <w:color w:val="auto"/>
                <w:spacing w:val="2"/>
              </w:rPr>
            </w:pPr>
          </w:p>
        </w:tc>
        <w:tc>
          <w:tcPr>
            <w:tcW w:w="1134"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ind w:right="70" w:rightChars="29"/>
              <w:jc w:val="center"/>
              <w:rPr>
                <w:rFonts w:hint="default" w:ascii="ＭＳ ゴシック" w:hAnsi="ＭＳ ゴシック"/>
                <w:color w:val="auto"/>
                <w:spacing w:val="2"/>
              </w:rPr>
            </w:pPr>
            <w:r>
              <w:rPr>
                <w:rFonts w:hint="eastAsia" w:ascii="ＭＳ ゴシック" w:hAnsi="ＭＳ ゴシック"/>
                <w:color w:val="auto"/>
                <w:spacing w:val="2"/>
              </w:rPr>
              <w:t>太良町</w:t>
            </w:r>
          </w:p>
        </w:tc>
        <w:tc>
          <w:tcPr>
            <w:tcW w:w="176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ind w:right="70" w:rightChars="29"/>
              <w:jc w:val="right"/>
              <w:rPr>
                <w:rFonts w:hint="default" w:ascii="ＭＳ ゴシック" w:hAnsi="ＭＳ ゴシック"/>
                <w:color w:val="auto"/>
                <w:spacing w:val="2"/>
              </w:rPr>
            </w:pPr>
            <w:r>
              <w:rPr>
                <w:rFonts w:hint="eastAsia" w:ascii="ＭＳ ゴシック" w:hAnsi="ＭＳ ゴシック"/>
                <w:color w:val="auto"/>
                <w:spacing w:val="2"/>
              </w:rPr>
              <w:t>100</w:t>
            </w:r>
            <w:r>
              <w:rPr>
                <w:rFonts w:hint="eastAsia" w:ascii="ＭＳ ゴシック" w:hAnsi="ＭＳ ゴシック"/>
                <w:color w:val="auto"/>
                <w:spacing w:val="2"/>
              </w:rPr>
              <w:t>羽</w:t>
            </w:r>
          </w:p>
        </w:tc>
        <w:tc>
          <w:tcPr>
            <w:tcW w:w="170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ind w:right="44" w:rightChars="18"/>
              <w:jc w:val="right"/>
              <w:rPr>
                <w:rFonts w:hint="default" w:ascii="ＭＳ ゴシック" w:hAnsi="ＭＳ ゴシック"/>
                <w:color w:val="auto"/>
                <w:spacing w:val="2"/>
              </w:rPr>
            </w:pPr>
            <w:r>
              <w:rPr>
                <w:rFonts w:hint="eastAsia" w:ascii="ＭＳ ゴシック" w:hAnsi="ＭＳ ゴシック"/>
                <w:color w:val="auto"/>
                <w:spacing w:val="2"/>
              </w:rPr>
              <w:t>100</w:t>
            </w:r>
            <w:r>
              <w:rPr>
                <w:rFonts w:hint="eastAsia" w:ascii="ＭＳ ゴシック" w:hAnsi="ＭＳ ゴシック"/>
                <w:color w:val="auto"/>
                <w:spacing w:val="2"/>
              </w:rPr>
              <w:t>羽</w:t>
            </w:r>
          </w:p>
        </w:tc>
        <w:tc>
          <w:tcPr>
            <w:tcW w:w="170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ind w:right="92" w:rightChars="38"/>
              <w:jc w:val="right"/>
              <w:rPr>
                <w:rFonts w:hint="default" w:ascii="ＭＳ ゴシック" w:hAnsi="ＭＳ ゴシック"/>
                <w:color w:val="auto"/>
                <w:spacing w:val="2"/>
              </w:rPr>
            </w:pPr>
            <w:r>
              <w:rPr>
                <w:rFonts w:hint="eastAsia" w:ascii="ＭＳ ゴシック" w:hAnsi="ＭＳ ゴシック"/>
                <w:color w:val="auto"/>
                <w:spacing w:val="2"/>
              </w:rPr>
              <w:t>100</w:t>
            </w:r>
            <w:r>
              <w:rPr>
                <w:rFonts w:hint="eastAsia" w:ascii="ＭＳ ゴシック" w:hAnsi="ＭＳ ゴシック"/>
                <w:color w:val="auto"/>
                <w:spacing w:val="2"/>
              </w:rPr>
              <w:t>羽</w:t>
            </w:r>
          </w:p>
        </w:tc>
      </w:tr>
      <w:tr>
        <w:trPr/>
        <w:tc>
          <w:tcPr>
            <w:tcW w:w="1944" w:type="dxa"/>
            <w:vMerge w:val="continue"/>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36" w:lineRule="atLeast"/>
              <w:jc w:val="left"/>
              <w:rPr>
                <w:rFonts w:hint="default" w:ascii="ＭＳ ゴシック" w:hAnsi="ＭＳ ゴシック"/>
                <w:color w:val="auto"/>
                <w:spacing w:val="2"/>
              </w:rPr>
            </w:pPr>
          </w:p>
        </w:tc>
        <w:tc>
          <w:tcPr>
            <w:tcW w:w="1134"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ind w:right="70" w:rightChars="29"/>
              <w:jc w:val="center"/>
              <w:rPr>
                <w:rFonts w:hint="default" w:ascii="ＭＳ ゴシック" w:hAnsi="ＭＳ ゴシック"/>
                <w:color w:val="auto"/>
                <w:spacing w:val="2"/>
              </w:rPr>
            </w:pPr>
            <w:r>
              <w:rPr>
                <w:rFonts w:hint="eastAsia" w:ascii="ＭＳ ゴシック" w:hAnsi="ＭＳ ゴシック"/>
                <w:color w:val="auto"/>
                <w:spacing w:val="2"/>
              </w:rPr>
              <w:t>計</w:t>
            </w:r>
          </w:p>
        </w:tc>
        <w:tc>
          <w:tcPr>
            <w:tcW w:w="176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ind w:right="70" w:rightChars="29"/>
              <w:jc w:val="right"/>
              <w:rPr>
                <w:rFonts w:hint="default" w:ascii="ＭＳ ゴシック" w:hAnsi="ＭＳ ゴシック"/>
                <w:color w:val="auto"/>
                <w:spacing w:val="2"/>
              </w:rPr>
            </w:pPr>
            <w:r>
              <w:rPr>
                <w:rFonts w:hint="eastAsia" w:ascii="ＭＳ ゴシック" w:hAnsi="ＭＳ ゴシック"/>
                <w:color w:val="auto"/>
                <w:spacing w:val="2"/>
              </w:rPr>
              <w:t>400</w:t>
            </w:r>
            <w:r>
              <w:rPr>
                <w:rFonts w:hint="eastAsia" w:ascii="ＭＳ ゴシック" w:hAnsi="ＭＳ ゴシック"/>
                <w:color w:val="auto"/>
                <w:spacing w:val="2"/>
              </w:rPr>
              <w:t>羽</w:t>
            </w:r>
          </w:p>
        </w:tc>
        <w:tc>
          <w:tcPr>
            <w:tcW w:w="170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ind w:right="44" w:rightChars="18"/>
              <w:jc w:val="right"/>
              <w:rPr>
                <w:rFonts w:hint="default" w:ascii="ＭＳ ゴシック" w:hAnsi="ＭＳ ゴシック"/>
                <w:color w:val="auto"/>
                <w:spacing w:val="2"/>
              </w:rPr>
            </w:pPr>
            <w:r>
              <w:rPr>
                <w:rFonts w:hint="eastAsia" w:ascii="ＭＳ ゴシック" w:hAnsi="ＭＳ ゴシック"/>
                <w:color w:val="auto"/>
                <w:spacing w:val="2"/>
              </w:rPr>
              <w:t>400</w:t>
            </w:r>
            <w:r>
              <w:rPr>
                <w:rFonts w:hint="eastAsia" w:ascii="ＭＳ ゴシック" w:hAnsi="ＭＳ ゴシック"/>
                <w:color w:val="auto"/>
                <w:spacing w:val="2"/>
              </w:rPr>
              <w:t>羽</w:t>
            </w:r>
          </w:p>
        </w:tc>
        <w:tc>
          <w:tcPr>
            <w:tcW w:w="170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ind w:right="92" w:rightChars="38"/>
              <w:jc w:val="right"/>
              <w:rPr>
                <w:rFonts w:hint="default" w:ascii="ＭＳ ゴシック" w:hAnsi="ＭＳ ゴシック"/>
                <w:color w:val="auto"/>
                <w:spacing w:val="2"/>
              </w:rPr>
            </w:pPr>
            <w:r>
              <w:rPr>
                <w:rFonts w:hint="eastAsia" w:ascii="ＭＳ ゴシック" w:hAnsi="ＭＳ ゴシック"/>
                <w:color w:val="auto"/>
                <w:spacing w:val="2"/>
              </w:rPr>
              <w:t>400</w:t>
            </w:r>
            <w:r>
              <w:rPr>
                <w:rFonts w:hint="eastAsia" w:ascii="ＭＳ ゴシック" w:hAnsi="ＭＳ ゴシック"/>
                <w:color w:val="auto"/>
                <w:spacing w:val="2"/>
              </w:rPr>
              <w:t>羽</w:t>
            </w:r>
          </w:p>
        </w:tc>
      </w:tr>
      <w:tr>
        <w:trPr/>
        <w:tc>
          <w:tcPr>
            <w:tcW w:w="1944" w:type="dxa"/>
            <w:vMerge w:val="restart"/>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jc w:val="center"/>
              <w:rPr>
                <w:rFonts w:hint="default" w:ascii="ＭＳ ゴシック" w:hAnsi="ＭＳ ゴシック"/>
                <w:color w:val="auto"/>
                <w:spacing w:val="2"/>
              </w:rPr>
            </w:pPr>
            <w:r>
              <w:rPr>
                <w:rFonts w:hint="eastAsia" w:ascii="ＭＳ ゴシック" w:hAnsi="ＭＳ ゴシック"/>
                <w:color w:val="auto"/>
                <w:spacing w:val="2"/>
              </w:rPr>
              <w:t>カモ類</w:t>
            </w:r>
          </w:p>
        </w:tc>
        <w:tc>
          <w:tcPr>
            <w:tcW w:w="1134" w:type="dxa"/>
            <w:tcBorders>
              <w:top w:val="single" w:color="000000" w:sz="4" w:space="0"/>
              <w:left w:val="single" w:color="000000" w:sz="4" w:space="0"/>
              <w:bottom w:val="none" w:color="auto" w:sz="0"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ind w:right="70" w:rightChars="29"/>
              <w:jc w:val="center"/>
              <w:rPr>
                <w:rFonts w:hint="default" w:ascii="ＭＳ ゴシック" w:hAnsi="ＭＳ ゴシック"/>
                <w:color w:val="auto"/>
                <w:spacing w:val="2"/>
              </w:rPr>
            </w:pPr>
            <w:r>
              <w:rPr>
                <w:rFonts w:hint="eastAsia" w:ascii="ＭＳ ゴシック" w:hAnsi="ＭＳ ゴシック"/>
                <w:color w:val="auto"/>
                <w:spacing w:val="2"/>
              </w:rPr>
              <w:t>鹿島市</w:t>
            </w:r>
          </w:p>
        </w:tc>
        <w:tc>
          <w:tcPr>
            <w:tcW w:w="176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ind w:right="70" w:rightChars="29"/>
              <w:jc w:val="right"/>
              <w:rPr>
                <w:rFonts w:hint="default" w:ascii="ＭＳ ゴシック" w:hAnsi="ＭＳ ゴシック"/>
                <w:color w:val="auto"/>
                <w:spacing w:val="2"/>
              </w:rPr>
            </w:pPr>
            <w:r>
              <w:rPr>
                <w:rFonts w:hint="eastAsia" w:ascii="ＭＳ ゴシック" w:hAnsi="ＭＳ ゴシック"/>
                <w:color w:val="auto"/>
                <w:spacing w:val="2"/>
              </w:rPr>
              <w:t>200</w:t>
            </w:r>
            <w:r>
              <w:rPr>
                <w:rFonts w:hint="eastAsia" w:ascii="ＭＳ ゴシック" w:hAnsi="ＭＳ ゴシック"/>
                <w:color w:val="auto"/>
                <w:spacing w:val="2"/>
              </w:rPr>
              <w:t>羽</w:t>
            </w:r>
          </w:p>
        </w:tc>
        <w:tc>
          <w:tcPr>
            <w:tcW w:w="170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ind w:right="44" w:rightChars="18"/>
              <w:jc w:val="right"/>
              <w:rPr>
                <w:rFonts w:hint="default" w:ascii="ＭＳ ゴシック" w:hAnsi="ＭＳ ゴシック"/>
                <w:color w:val="auto"/>
                <w:spacing w:val="2"/>
              </w:rPr>
            </w:pPr>
            <w:r>
              <w:rPr>
                <w:rFonts w:hint="eastAsia" w:ascii="ＭＳ ゴシック" w:hAnsi="ＭＳ ゴシック"/>
                <w:color w:val="auto"/>
                <w:spacing w:val="2"/>
              </w:rPr>
              <w:t>200</w:t>
            </w:r>
            <w:r>
              <w:rPr>
                <w:rFonts w:hint="eastAsia" w:ascii="ＭＳ ゴシック" w:hAnsi="ＭＳ ゴシック"/>
                <w:color w:val="auto"/>
                <w:spacing w:val="2"/>
              </w:rPr>
              <w:t>羽</w:t>
            </w:r>
          </w:p>
        </w:tc>
        <w:tc>
          <w:tcPr>
            <w:tcW w:w="170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ind w:right="92" w:rightChars="38"/>
              <w:jc w:val="right"/>
              <w:rPr>
                <w:rFonts w:hint="default" w:ascii="ＭＳ ゴシック" w:hAnsi="ＭＳ ゴシック"/>
                <w:color w:val="auto"/>
                <w:spacing w:val="2"/>
              </w:rPr>
            </w:pPr>
            <w:r>
              <w:rPr>
                <w:rFonts w:hint="eastAsia" w:ascii="ＭＳ ゴシック" w:hAnsi="ＭＳ ゴシック"/>
                <w:color w:val="auto"/>
                <w:spacing w:val="2"/>
              </w:rPr>
              <w:t>200</w:t>
            </w:r>
            <w:r>
              <w:rPr>
                <w:rFonts w:hint="eastAsia" w:ascii="ＭＳ ゴシック" w:hAnsi="ＭＳ ゴシック"/>
                <w:color w:val="auto"/>
                <w:spacing w:val="2"/>
              </w:rPr>
              <w:t>羽</w:t>
            </w:r>
          </w:p>
        </w:tc>
      </w:tr>
      <w:tr>
        <w:trPr/>
        <w:tc>
          <w:tcPr>
            <w:tcW w:w="1944" w:type="dxa"/>
            <w:vMerge w:val="continue"/>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36" w:lineRule="atLeast"/>
              <w:jc w:val="left"/>
              <w:rPr>
                <w:rFonts w:hint="default" w:ascii="ＭＳ ゴシック" w:hAnsi="ＭＳ ゴシック"/>
                <w:color w:val="auto"/>
                <w:spacing w:val="2"/>
              </w:rPr>
            </w:pPr>
          </w:p>
        </w:tc>
        <w:tc>
          <w:tcPr>
            <w:tcW w:w="1134"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ind w:right="70" w:rightChars="29"/>
              <w:jc w:val="center"/>
              <w:rPr>
                <w:rFonts w:hint="default" w:ascii="ＭＳ ゴシック" w:hAnsi="ＭＳ ゴシック"/>
                <w:color w:val="auto"/>
                <w:spacing w:val="2"/>
              </w:rPr>
            </w:pPr>
            <w:r>
              <w:rPr>
                <w:rFonts w:hint="eastAsia" w:ascii="ＭＳ ゴシック" w:hAnsi="ＭＳ ゴシック"/>
                <w:color w:val="auto"/>
                <w:spacing w:val="2"/>
              </w:rPr>
              <w:t>嬉野市</w:t>
            </w:r>
          </w:p>
        </w:tc>
        <w:tc>
          <w:tcPr>
            <w:tcW w:w="176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ind w:right="70" w:rightChars="29"/>
              <w:jc w:val="right"/>
              <w:rPr>
                <w:rFonts w:hint="default" w:ascii="ＭＳ ゴシック" w:hAnsi="ＭＳ ゴシック"/>
                <w:color w:val="auto"/>
                <w:spacing w:val="2"/>
              </w:rPr>
            </w:pPr>
            <w:r>
              <w:rPr>
                <w:rFonts w:hint="eastAsia" w:ascii="ＭＳ ゴシック" w:hAnsi="ＭＳ ゴシック"/>
                <w:color w:val="auto"/>
                <w:spacing w:val="2"/>
              </w:rPr>
              <w:t>100</w:t>
            </w:r>
            <w:r>
              <w:rPr>
                <w:rFonts w:hint="eastAsia" w:ascii="ＭＳ ゴシック" w:hAnsi="ＭＳ ゴシック"/>
                <w:color w:val="auto"/>
                <w:spacing w:val="2"/>
              </w:rPr>
              <w:t>羽</w:t>
            </w:r>
          </w:p>
        </w:tc>
        <w:tc>
          <w:tcPr>
            <w:tcW w:w="170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ind w:right="44" w:rightChars="18"/>
              <w:jc w:val="right"/>
              <w:rPr>
                <w:rFonts w:hint="default" w:ascii="ＭＳ ゴシック" w:hAnsi="ＭＳ ゴシック"/>
                <w:color w:val="auto"/>
                <w:spacing w:val="2"/>
              </w:rPr>
            </w:pPr>
            <w:r>
              <w:rPr>
                <w:rFonts w:hint="eastAsia" w:ascii="ＭＳ ゴシック" w:hAnsi="ＭＳ ゴシック"/>
                <w:color w:val="auto"/>
                <w:spacing w:val="2"/>
              </w:rPr>
              <w:t>100</w:t>
            </w:r>
            <w:r>
              <w:rPr>
                <w:rFonts w:hint="eastAsia" w:ascii="ＭＳ ゴシック" w:hAnsi="ＭＳ ゴシック"/>
                <w:color w:val="auto"/>
                <w:spacing w:val="2"/>
              </w:rPr>
              <w:t>羽</w:t>
            </w:r>
          </w:p>
        </w:tc>
        <w:tc>
          <w:tcPr>
            <w:tcW w:w="170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ind w:right="92" w:rightChars="38"/>
              <w:jc w:val="right"/>
              <w:rPr>
                <w:rFonts w:hint="default" w:ascii="ＭＳ ゴシック" w:hAnsi="ＭＳ ゴシック"/>
                <w:color w:val="auto"/>
                <w:spacing w:val="2"/>
              </w:rPr>
            </w:pPr>
            <w:r>
              <w:rPr>
                <w:rFonts w:hint="eastAsia" w:ascii="ＭＳ ゴシック" w:hAnsi="ＭＳ ゴシック"/>
                <w:color w:val="auto"/>
                <w:spacing w:val="2"/>
              </w:rPr>
              <w:t>100</w:t>
            </w:r>
            <w:r>
              <w:rPr>
                <w:rFonts w:hint="eastAsia" w:ascii="ＭＳ ゴシック" w:hAnsi="ＭＳ ゴシック"/>
                <w:color w:val="auto"/>
                <w:spacing w:val="2"/>
              </w:rPr>
              <w:t>羽</w:t>
            </w:r>
          </w:p>
        </w:tc>
      </w:tr>
      <w:tr>
        <w:trPr/>
        <w:tc>
          <w:tcPr>
            <w:tcW w:w="1944" w:type="dxa"/>
            <w:vMerge w:val="continue"/>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36" w:lineRule="atLeast"/>
              <w:jc w:val="left"/>
              <w:rPr>
                <w:rFonts w:hint="default" w:ascii="ＭＳ ゴシック" w:hAnsi="ＭＳ ゴシック"/>
                <w:color w:val="auto"/>
                <w:spacing w:val="2"/>
              </w:rPr>
            </w:pPr>
          </w:p>
        </w:tc>
        <w:tc>
          <w:tcPr>
            <w:tcW w:w="1134"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ind w:right="70" w:rightChars="29"/>
              <w:jc w:val="center"/>
              <w:rPr>
                <w:rFonts w:hint="default" w:ascii="ＭＳ ゴシック" w:hAnsi="ＭＳ ゴシック"/>
                <w:color w:val="auto"/>
                <w:spacing w:val="2"/>
              </w:rPr>
            </w:pPr>
            <w:r>
              <w:rPr>
                <w:rFonts w:hint="eastAsia" w:ascii="ＭＳ ゴシック" w:hAnsi="ＭＳ ゴシック"/>
                <w:color w:val="auto"/>
                <w:spacing w:val="2"/>
              </w:rPr>
              <w:t>太良町</w:t>
            </w:r>
          </w:p>
        </w:tc>
        <w:tc>
          <w:tcPr>
            <w:tcW w:w="176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ind w:right="70" w:rightChars="29"/>
              <w:jc w:val="right"/>
              <w:rPr>
                <w:rFonts w:hint="default" w:ascii="ＭＳ ゴシック" w:hAnsi="ＭＳ ゴシック"/>
                <w:color w:val="auto"/>
                <w:spacing w:val="2"/>
              </w:rPr>
            </w:pPr>
            <w:r>
              <w:rPr>
                <w:rFonts w:hint="eastAsia" w:ascii="ＭＳ ゴシック" w:hAnsi="ＭＳ ゴシック"/>
                <w:color w:val="auto"/>
                <w:spacing w:val="2"/>
              </w:rPr>
              <w:t>100</w:t>
            </w:r>
            <w:r>
              <w:rPr>
                <w:rFonts w:hint="eastAsia" w:ascii="ＭＳ ゴシック" w:hAnsi="ＭＳ ゴシック"/>
                <w:color w:val="auto"/>
                <w:spacing w:val="2"/>
              </w:rPr>
              <w:t>羽</w:t>
            </w:r>
          </w:p>
        </w:tc>
        <w:tc>
          <w:tcPr>
            <w:tcW w:w="170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ind w:right="70" w:rightChars="29"/>
              <w:jc w:val="right"/>
              <w:rPr>
                <w:rFonts w:hint="default" w:ascii="ＭＳ ゴシック" w:hAnsi="ＭＳ ゴシック"/>
                <w:color w:val="auto"/>
                <w:spacing w:val="2"/>
              </w:rPr>
            </w:pPr>
            <w:r>
              <w:rPr>
                <w:rFonts w:hint="eastAsia" w:ascii="ＭＳ ゴシック" w:hAnsi="ＭＳ ゴシック"/>
                <w:color w:val="auto"/>
                <w:spacing w:val="2"/>
              </w:rPr>
              <w:t>100</w:t>
            </w:r>
            <w:r>
              <w:rPr>
                <w:rFonts w:hint="eastAsia" w:ascii="ＭＳ ゴシック" w:hAnsi="ＭＳ ゴシック"/>
                <w:color w:val="auto"/>
                <w:spacing w:val="2"/>
              </w:rPr>
              <w:t>羽</w:t>
            </w:r>
          </w:p>
        </w:tc>
        <w:tc>
          <w:tcPr>
            <w:tcW w:w="170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ind w:right="70" w:rightChars="29"/>
              <w:jc w:val="right"/>
              <w:rPr>
                <w:rFonts w:hint="default" w:ascii="ＭＳ ゴシック" w:hAnsi="ＭＳ ゴシック"/>
                <w:color w:val="auto"/>
                <w:spacing w:val="2"/>
              </w:rPr>
            </w:pPr>
            <w:r>
              <w:rPr>
                <w:rFonts w:hint="eastAsia" w:ascii="ＭＳ ゴシック" w:hAnsi="ＭＳ ゴシック"/>
                <w:color w:val="auto"/>
                <w:spacing w:val="2"/>
              </w:rPr>
              <w:t>100</w:t>
            </w:r>
            <w:r>
              <w:rPr>
                <w:rFonts w:hint="eastAsia" w:ascii="ＭＳ ゴシック" w:hAnsi="ＭＳ ゴシック"/>
                <w:color w:val="auto"/>
                <w:spacing w:val="2"/>
              </w:rPr>
              <w:t>羽</w:t>
            </w:r>
          </w:p>
        </w:tc>
      </w:tr>
      <w:tr>
        <w:trPr/>
        <w:tc>
          <w:tcPr>
            <w:tcW w:w="1944" w:type="dxa"/>
            <w:vMerge w:val="continue"/>
            <w:tcBorders>
              <w:top w:val="none" w:color="auto" w:sz="0"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36" w:lineRule="atLeast"/>
              <w:jc w:val="left"/>
              <w:rPr>
                <w:rFonts w:hint="default" w:ascii="ＭＳ ゴシック" w:hAnsi="ＭＳ ゴシック"/>
                <w:color w:val="auto"/>
                <w:spacing w:val="2"/>
              </w:rPr>
            </w:pPr>
          </w:p>
        </w:tc>
        <w:tc>
          <w:tcPr>
            <w:tcW w:w="1134"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ind w:right="70" w:rightChars="29"/>
              <w:jc w:val="center"/>
              <w:rPr>
                <w:rFonts w:hint="default" w:ascii="ＭＳ ゴシック" w:hAnsi="ＭＳ ゴシック"/>
                <w:color w:val="auto"/>
                <w:spacing w:val="2"/>
              </w:rPr>
            </w:pPr>
            <w:r>
              <w:rPr>
                <w:rFonts w:hint="eastAsia" w:ascii="ＭＳ ゴシック" w:hAnsi="ＭＳ ゴシック"/>
                <w:color w:val="auto"/>
                <w:spacing w:val="2"/>
              </w:rPr>
              <w:t>計</w:t>
            </w:r>
          </w:p>
        </w:tc>
        <w:tc>
          <w:tcPr>
            <w:tcW w:w="176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ind w:right="70" w:rightChars="29"/>
              <w:jc w:val="right"/>
              <w:rPr>
                <w:rFonts w:hint="default" w:ascii="ＭＳ ゴシック" w:hAnsi="ＭＳ ゴシック"/>
                <w:color w:val="auto"/>
                <w:spacing w:val="2"/>
              </w:rPr>
            </w:pPr>
            <w:r>
              <w:rPr>
                <w:rFonts w:hint="eastAsia" w:ascii="ＭＳ ゴシック" w:hAnsi="ＭＳ ゴシック"/>
                <w:color w:val="auto"/>
                <w:spacing w:val="2"/>
              </w:rPr>
              <w:t>400</w:t>
            </w:r>
            <w:r>
              <w:rPr>
                <w:rFonts w:hint="eastAsia" w:ascii="ＭＳ ゴシック" w:hAnsi="ＭＳ ゴシック"/>
                <w:color w:val="auto"/>
                <w:spacing w:val="2"/>
              </w:rPr>
              <w:t>羽</w:t>
            </w:r>
          </w:p>
        </w:tc>
        <w:tc>
          <w:tcPr>
            <w:tcW w:w="170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ind w:right="70" w:rightChars="29"/>
              <w:jc w:val="right"/>
              <w:rPr>
                <w:rFonts w:hint="default" w:ascii="ＭＳ ゴシック" w:hAnsi="ＭＳ ゴシック"/>
                <w:color w:val="auto"/>
                <w:spacing w:val="2"/>
              </w:rPr>
            </w:pPr>
            <w:r>
              <w:rPr>
                <w:rFonts w:hint="eastAsia" w:ascii="ＭＳ ゴシック" w:hAnsi="ＭＳ ゴシック"/>
                <w:color w:val="auto"/>
                <w:spacing w:val="2"/>
              </w:rPr>
              <w:t>400</w:t>
            </w:r>
            <w:r>
              <w:rPr>
                <w:rFonts w:hint="eastAsia" w:ascii="ＭＳ ゴシック" w:hAnsi="ＭＳ ゴシック"/>
                <w:color w:val="auto"/>
                <w:spacing w:val="2"/>
              </w:rPr>
              <w:t>羽</w:t>
            </w:r>
          </w:p>
        </w:tc>
        <w:tc>
          <w:tcPr>
            <w:tcW w:w="170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ind w:right="70" w:rightChars="29"/>
              <w:jc w:val="right"/>
              <w:rPr>
                <w:rFonts w:hint="default" w:ascii="ＭＳ ゴシック" w:hAnsi="ＭＳ ゴシック"/>
                <w:color w:val="auto"/>
                <w:spacing w:val="2"/>
              </w:rPr>
            </w:pPr>
            <w:r>
              <w:rPr>
                <w:rFonts w:hint="eastAsia" w:ascii="ＭＳ ゴシック" w:hAnsi="ＭＳ ゴシック"/>
                <w:color w:val="auto"/>
                <w:spacing w:val="2"/>
              </w:rPr>
              <w:t>400</w:t>
            </w:r>
            <w:r>
              <w:rPr>
                <w:rFonts w:hint="eastAsia" w:ascii="ＭＳ ゴシック" w:hAnsi="ＭＳ ゴシック"/>
                <w:color w:val="auto"/>
                <w:spacing w:val="2"/>
              </w:rPr>
              <w:t>羽</w:t>
            </w:r>
          </w:p>
        </w:tc>
      </w:tr>
    </w:tbl>
    <w:p>
      <w:pPr>
        <w:pStyle w:val="0"/>
        <w:ind w:left="728" w:hanging="728"/>
        <w:rPr>
          <w:rFonts w:hint="default"/>
          <w:color w:val="auto"/>
        </w:rPr>
      </w:pPr>
      <w:r>
        <w:rPr>
          <w:rFonts w:hint="eastAsia"/>
          <w:color w:val="auto"/>
        </w:rPr>
        <w:t>（注）　対象鳥獣の捕獲計画数、個体数密度等を記入する。</w:t>
      </w:r>
    </w:p>
    <w:p>
      <w:pPr>
        <w:pStyle w:val="0"/>
        <w:ind w:left="728" w:hanging="728"/>
        <w:rPr>
          <w:rFonts w:hint="default"/>
          <w:color w:val="auto"/>
        </w:rPr>
      </w:pPr>
    </w:p>
    <w:tbl>
      <w:tblPr>
        <w:tblStyle w:val="11"/>
        <w:tblW w:w="8384" w:type="dxa"/>
        <w:tblInd w:w="17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1822"/>
        <w:gridCol w:w="1417"/>
        <w:gridCol w:w="2594"/>
        <w:gridCol w:w="2551"/>
      </w:tblGrid>
      <w:tr>
        <w:trPr/>
        <w:tc>
          <w:tcPr>
            <w:tcW w:w="182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36" w:lineRule="atLeast"/>
              <w:jc w:val="center"/>
              <w:rPr>
                <w:rFonts w:hint="default" w:ascii="ＭＳ ゴシック" w:hAnsi="ＭＳ ゴシック"/>
                <w:color w:val="auto"/>
                <w:spacing w:val="2"/>
              </w:rPr>
            </w:pPr>
            <w:r>
              <w:rPr>
                <w:rFonts w:hint="eastAsia"/>
                <w:color w:val="auto"/>
              </w:rPr>
              <w:t>指標</w:t>
            </w:r>
          </w:p>
        </w:tc>
        <w:tc>
          <w:tcPr>
            <w:tcW w:w="1417"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36" w:lineRule="atLeast"/>
              <w:jc w:val="center"/>
              <w:rPr>
                <w:rFonts w:hint="default"/>
                <w:color w:val="auto"/>
              </w:rPr>
            </w:pPr>
            <w:r>
              <w:rPr>
                <w:rFonts w:hint="eastAsia"/>
                <w:color w:val="auto"/>
              </w:rPr>
              <w:t>市町名</w:t>
            </w:r>
          </w:p>
        </w:tc>
        <w:tc>
          <w:tcPr>
            <w:tcW w:w="259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36" w:lineRule="atLeast"/>
              <w:jc w:val="center"/>
              <w:rPr>
                <w:rFonts w:hint="default" w:ascii="ＭＳ ゴシック" w:hAnsi="ＭＳ ゴシック"/>
                <w:color w:val="auto"/>
                <w:spacing w:val="2"/>
              </w:rPr>
            </w:pPr>
            <w:r>
              <w:rPr>
                <w:rFonts w:hint="eastAsia"/>
                <w:color w:val="auto"/>
              </w:rPr>
              <w:t>現状値（令和７年度）</w:t>
            </w:r>
          </w:p>
        </w:tc>
        <w:tc>
          <w:tcPr>
            <w:tcW w:w="255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36" w:lineRule="atLeast"/>
              <w:jc w:val="center"/>
              <w:rPr>
                <w:rFonts w:hint="default" w:ascii="ＭＳ ゴシック" w:hAnsi="ＭＳ ゴシック"/>
                <w:color w:val="auto"/>
                <w:spacing w:val="2"/>
              </w:rPr>
            </w:pPr>
            <w:r>
              <w:rPr>
                <w:rFonts w:hint="eastAsia"/>
                <w:color w:val="auto"/>
              </w:rPr>
              <w:t>目標値（令</w:t>
            </w:r>
            <w:r>
              <w:rPr>
                <w:rFonts w:hint="eastAsia" w:ascii="ＭＳ 明朝" w:hAnsi="ＭＳ 明朝" w:eastAsia="ＭＳ 明朝"/>
                <w:color w:val="auto"/>
              </w:rPr>
              <w:t>和</w:t>
            </w:r>
            <w:r>
              <w:rPr>
                <w:rFonts w:hint="eastAsia" w:ascii="ＭＳ 明朝" w:hAnsi="ＭＳ 明朝" w:eastAsia="ＭＳ 明朝"/>
                <w:color w:val="auto"/>
              </w:rPr>
              <w:t>10</w:t>
            </w:r>
            <w:r>
              <w:rPr>
                <w:rFonts w:hint="eastAsia"/>
                <w:color w:val="auto"/>
              </w:rPr>
              <w:t>年度）</w:t>
            </w:r>
          </w:p>
        </w:tc>
      </w:tr>
      <w:tr>
        <w:trPr/>
        <w:tc>
          <w:tcPr>
            <w:tcW w:w="1822" w:type="dxa"/>
            <w:vMerge w:val="restart"/>
            <w:tcBorders>
              <w:top w:val="single" w:color="000000" w:sz="4" w:space="0"/>
              <w:left w:val="single" w:color="auto" w:sz="4" w:space="0"/>
              <w:bottom w:val="none" w:color="auto" w:sz="0"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rPr>
                <w:rFonts w:hint="default" w:ascii="ＭＳ ゴシック" w:hAnsi="ＭＳ ゴシック"/>
                <w:color w:val="auto"/>
                <w:spacing w:val="2"/>
              </w:rPr>
            </w:pPr>
            <w:r>
              <w:rPr>
                <w:rFonts w:hint="eastAsia" w:ascii="ＭＳ ゴシック" w:hAnsi="ＭＳ ゴシック"/>
                <w:color w:val="auto"/>
                <w:spacing w:val="2"/>
              </w:rPr>
              <w:t>有害捕獲</w:t>
            </w:r>
          </w:p>
          <w:p>
            <w:pPr>
              <w:pStyle w:val="0"/>
              <w:suppressAutoHyphens w:val="1"/>
              <w:kinsoku w:val="0"/>
              <w:wordWrap w:val="0"/>
              <w:autoSpaceDE w:val="0"/>
              <w:autoSpaceDN w:val="0"/>
              <w:spacing w:line="336" w:lineRule="atLeast"/>
              <w:jc w:val="center"/>
              <w:rPr>
                <w:rFonts w:hint="default" w:ascii="ＭＳ ゴシック" w:hAnsi="ＭＳ ゴシック"/>
                <w:color w:val="auto"/>
                <w:spacing w:val="2"/>
              </w:rPr>
            </w:pPr>
            <w:r>
              <w:rPr>
                <w:rFonts w:hint="eastAsia" w:ascii="ＭＳ ゴシック" w:hAnsi="ＭＳ ゴシック"/>
                <w:color w:val="auto"/>
                <w:spacing w:val="2"/>
              </w:rPr>
              <w:t>従事者数</w:t>
            </w:r>
          </w:p>
        </w:tc>
        <w:tc>
          <w:tcPr>
            <w:tcW w:w="1417" w:type="dxa"/>
            <w:tcBorders>
              <w:top w:val="single" w:color="000000" w:sz="4" w:space="0"/>
              <w:left w:val="single" w:color="000000" w:sz="4" w:space="0"/>
              <w:bottom w:val="none" w:color="auto" w:sz="0"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ind w:right="53" w:rightChars="22"/>
              <w:jc w:val="center"/>
              <w:rPr>
                <w:rFonts w:hint="default" w:ascii="ＭＳ ゴシック" w:hAnsi="ＭＳ ゴシック"/>
                <w:color w:val="auto"/>
                <w:spacing w:val="2"/>
              </w:rPr>
            </w:pPr>
            <w:r>
              <w:rPr>
                <w:rFonts w:hint="eastAsia" w:ascii="ＭＳ ゴシック" w:hAnsi="ＭＳ ゴシック"/>
                <w:color w:val="auto"/>
                <w:spacing w:val="2"/>
              </w:rPr>
              <w:t>鹿島市</w:t>
            </w:r>
          </w:p>
        </w:tc>
        <w:tc>
          <w:tcPr>
            <w:tcW w:w="259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336" w:lineRule="atLeast"/>
              <w:ind w:right="427" w:rightChars="176"/>
              <w:jc w:val="center"/>
              <w:rPr>
                <w:rFonts w:hint="default" w:ascii="ＭＳ ゴシック" w:hAnsi="ＭＳ ゴシック"/>
                <w:color w:val="auto"/>
                <w:spacing w:val="2"/>
              </w:rPr>
            </w:pPr>
            <w:r>
              <w:rPr>
                <w:rFonts w:hint="eastAsia" w:ascii="ＭＳ ゴシック" w:hAnsi="ＭＳ ゴシック"/>
                <w:color w:val="auto"/>
                <w:spacing w:val="2"/>
              </w:rPr>
              <w:t>３６</w:t>
            </w:r>
          </w:p>
        </w:tc>
        <w:tc>
          <w:tcPr>
            <w:tcW w:w="255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336" w:lineRule="atLeast"/>
              <w:ind w:right="398" w:rightChars="164"/>
              <w:jc w:val="center"/>
              <w:rPr>
                <w:rFonts w:hint="default" w:ascii="ＭＳ ゴシック" w:hAnsi="ＭＳ ゴシック"/>
                <w:color w:val="auto"/>
                <w:spacing w:val="2"/>
              </w:rPr>
            </w:pPr>
            <w:r>
              <w:rPr>
                <w:rFonts w:hint="eastAsia" w:ascii="ＭＳ ゴシック" w:hAnsi="ＭＳ ゴシック"/>
                <w:color w:val="auto"/>
                <w:spacing w:val="2"/>
              </w:rPr>
              <w:t>３５</w:t>
            </w:r>
          </w:p>
        </w:tc>
      </w:tr>
      <w:tr>
        <w:trPr/>
        <w:tc>
          <w:tcPr>
            <w:tcW w:w="1822" w:type="dxa"/>
            <w:vMerge w:val="continue"/>
            <w:tcBorders>
              <w:top w:val="none" w:color="auto" w:sz="0" w:space="0"/>
              <w:left w:val="single" w:color="auto" w:sz="4" w:space="0"/>
              <w:bottom w:val="none" w:color="auto" w:sz="0" w:space="0"/>
              <w:right w:val="single" w:color="000000" w:sz="4" w:space="0"/>
              <w:tl2br w:val="none" w:color="auto" w:sz="0" w:space="0"/>
              <w:tr2bl w:val="none" w:color="auto" w:sz="0" w:space="0"/>
            </w:tcBorders>
            <w:vAlign w:val="center"/>
          </w:tcPr>
          <w:p>
            <w:pPr>
              <w:pStyle w:val="0"/>
              <w:rPr>
                <w:rFonts w:hint="eastAsia"/>
              </w:rPr>
            </w:pPr>
          </w:p>
        </w:tc>
        <w:tc>
          <w:tcPr>
            <w:tcW w:w="1417"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ind w:right="53" w:rightChars="22"/>
              <w:jc w:val="center"/>
              <w:rPr>
                <w:rFonts w:hint="default" w:ascii="ＭＳ ゴシック" w:hAnsi="ＭＳ ゴシック"/>
                <w:color w:val="auto"/>
                <w:spacing w:val="2"/>
              </w:rPr>
            </w:pPr>
            <w:r>
              <w:rPr>
                <w:rFonts w:hint="eastAsia" w:ascii="ＭＳ ゴシック" w:hAnsi="ＭＳ ゴシック"/>
                <w:color w:val="auto"/>
                <w:spacing w:val="2"/>
              </w:rPr>
              <w:t>嬉野市</w:t>
            </w:r>
          </w:p>
        </w:tc>
        <w:tc>
          <w:tcPr>
            <w:tcW w:w="259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ind w:right="427" w:rightChars="176"/>
              <w:jc w:val="center"/>
              <w:rPr>
                <w:rFonts w:hint="default" w:ascii="ＭＳ ゴシック" w:hAnsi="ＭＳ ゴシック"/>
                <w:color w:val="auto"/>
                <w:spacing w:val="2"/>
              </w:rPr>
            </w:pPr>
            <w:r>
              <w:rPr>
                <w:rFonts w:hint="eastAsia" w:ascii="ＭＳ ゴシック" w:hAnsi="ＭＳ ゴシック"/>
                <w:color w:val="auto"/>
                <w:spacing w:val="2"/>
              </w:rPr>
              <w:t>５５</w:t>
            </w:r>
          </w:p>
        </w:tc>
        <w:tc>
          <w:tcPr>
            <w:tcW w:w="255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ind w:right="398" w:rightChars="164"/>
              <w:jc w:val="center"/>
              <w:rPr>
                <w:rFonts w:hint="default" w:ascii="ＭＳ ゴシック" w:hAnsi="ＭＳ ゴシック"/>
                <w:color w:val="auto"/>
                <w:spacing w:val="2"/>
              </w:rPr>
            </w:pPr>
            <w:r>
              <w:rPr>
                <w:rFonts w:hint="eastAsia" w:ascii="ＭＳ ゴシック" w:hAnsi="ＭＳ ゴシック"/>
                <w:color w:val="auto"/>
                <w:spacing w:val="2"/>
              </w:rPr>
              <w:t>５５</w:t>
            </w:r>
          </w:p>
        </w:tc>
      </w:tr>
      <w:tr>
        <w:trPr/>
        <w:tc>
          <w:tcPr>
            <w:tcW w:w="1822" w:type="dxa"/>
            <w:vMerge w:val="continue"/>
            <w:tcBorders>
              <w:top w:val="none" w:color="auto" w:sz="0" w:space="0"/>
              <w:left w:val="single" w:color="auto" w:sz="4" w:space="0"/>
              <w:bottom w:val="none" w:color="auto" w:sz="0" w:space="0"/>
              <w:right w:val="single" w:color="000000" w:sz="4" w:space="0"/>
              <w:tl2br w:val="none" w:color="auto" w:sz="0" w:space="0"/>
              <w:tr2bl w:val="none" w:color="auto" w:sz="0" w:space="0"/>
            </w:tcBorders>
            <w:vAlign w:val="center"/>
          </w:tcPr>
          <w:p>
            <w:pPr>
              <w:pStyle w:val="0"/>
              <w:rPr>
                <w:rFonts w:hint="eastAsia"/>
              </w:rPr>
            </w:pPr>
          </w:p>
        </w:tc>
        <w:tc>
          <w:tcPr>
            <w:tcW w:w="1417" w:type="dxa"/>
            <w:tcBorders>
              <w:top w:val="none" w:color="auto" w:sz="0"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ind w:right="53" w:rightChars="22"/>
              <w:jc w:val="center"/>
              <w:rPr>
                <w:rFonts w:hint="default" w:ascii="ＭＳ ゴシック" w:hAnsi="ＭＳ ゴシック"/>
                <w:color w:val="auto"/>
                <w:spacing w:val="2"/>
              </w:rPr>
            </w:pPr>
            <w:r>
              <w:rPr>
                <w:rFonts w:hint="eastAsia" w:ascii="ＭＳ ゴシック" w:hAnsi="ＭＳ ゴシック"/>
                <w:color w:val="auto"/>
                <w:spacing w:val="2"/>
              </w:rPr>
              <w:t>太良町</w:t>
            </w:r>
          </w:p>
        </w:tc>
        <w:tc>
          <w:tcPr>
            <w:tcW w:w="259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ind w:right="427" w:rightChars="176"/>
              <w:jc w:val="center"/>
              <w:rPr>
                <w:rFonts w:hint="default" w:ascii="ＭＳ ゴシック" w:hAnsi="ＭＳ ゴシック"/>
                <w:color w:val="auto"/>
                <w:spacing w:val="2"/>
              </w:rPr>
            </w:pPr>
            <w:r>
              <w:rPr>
                <w:rFonts w:hint="eastAsia" w:ascii="ＭＳ ゴシック" w:hAnsi="ＭＳ ゴシック"/>
                <w:color w:val="auto"/>
                <w:spacing w:val="2"/>
              </w:rPr>
              <w:t>５４</w:t>
            </w:r>
          </w:p>
        </w:tc>
        <w:tc>
          <w:tcPr>
            <w:tcW w:w="255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ind w:right="398" w:rightChars="164"/>
              <w:jc w:val="center"/>
              <w:rPr>
                <w:rFonts w:hint="default" w:ascii="ＭＳ ゴシック" w:hAnsi="ＭＳ ゴシック"/>
                <w:color w:val="auto"/>
                <w:spacing w:val="2"/>
              </w:rPr>
            </w:pPr>
            <w:r>
              <w:rPr>
                <w:rFonts w:hint="eastAsia" w:ascii="ＭＳ ゴシック" w:hAnsi="ＭＳ ゴシック"/>
                <w:color w:val="auto"/>
                <w:spacing w:val="2"/>
              </w:rPr>
              <w:t>５５</w:t>
            </w:r>
          </w:p>
        </w:tc>
      </w:tr>
      <w:tr>
        <w:trPr/>
        <w:tc>
          <w:tcPr>
            <w:tcW w:w="1822" w:type="dxa"/>
            <w:vMerge w:val="continue"/>
            <w:tcBorders>
              <w:top w:val="none" w:color="auto" w:sz="0" w:space="0"/>
              <w:left w:val="single" w:color="auto" w:sz="4" w:space="0"/>
              <w:bottom w:val="single" w:color="000000" w:sz="4" w:space="0"/>
              <w:right w:val="single" w:color="000000" w:sz="4" w:space="0"/>
              <w:tl2br w:val="none" w:color="auto" w:sz="0" w:space="0"/>
              <w:tr2bl w:val="none" w:color="auto" w:sz="0" w:space="0"/>
            </w:tcBorders>
            <w:vAlign w:val="center"/>
          </w:tcPr>
          <w:p>
            <w:pPr>
              <w:pStyle w:val="0"/>
              <w:rPr>
                <w:rFonts w:hint="eastAsia"/>
              </w:rPr>
            </w:pPr>
          </w:p>
        </w:tc>
        <w:tc>
          <w:tcPr>
            <w:tcW w:w="1417" w:type="dxa"/>
            <w:tcBorders>
              <w:top w:val="none" w:color="auto" w:sz="0"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ind w:right="53" w:rightChars="22"/>
              <w:jc w:val="center"/>
              <w:rPr>
                <w:rFonts w:hint="default" w:ascii="ＭＳ ゴシック" w:hAnsi="ＭＳ ゴシック"/>
                <w:color w:val="auto"/>
                <w:spacing w:val="2"/>
              </w:rPr>
            </w:pPr>
            <w:r>
              <w:rPr>
                <w:rFonts w:hint="eastAsia" w:ascii="ＭＳ ゴシック" w:hAnsi="ＭＳ ゴシック"/>
                <w:color w:val="auto"/>
                <w:spacing w:val="2"/>
              </w:rPr>
              <w:t>合計</w:t>
            </w:r>
          </w:p>
        </w:tc>
        <w:tc>
          <w:tcPr>
            <w:tcW w:w="259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ind w:right="427" w:rightChars="176"/>
              <w:jc w:val="center"/>
              <w:rPr>
                <w:rFonts w:hint="default" w:ascii="ＭＳ ゴシック" w:hAnsi="ＭＳ ゴシック"/>
                <w:color w:val="auto"/>
                <w:spacing w:val="2"/>
              </w:rPr>
            </w:pPr>
            <w:r>
              <w:rPr>
                <w:rFonts w:hint="eastAsia" w:ascii="ＭＳ ゴシック" w:hAnsi="ＭＳ ゴシック"/>
                <w:color w:val="auto"/>
                <w:spacing w:val="2"/>
              </w:rPr>
              <w:t>１４５</w:t>
            </w:r>
          </w:p>
        </w:tc>
        <w:tc>
          <w:tcPr>
            <w:tcW w:w="255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ind w:right="398" w:rightChars="164"/>
              <w:jc w:val="center"/>
              <w:rPr>
                <w:rFonts w:hint="default" w:ascii="ＭＳ ゴシック" w:hAnsi="ＭＳ ゴシック"/>
                <w:color w:val="auto"/>
                <w:spacing w:val="2"/>
              </w:rPr>
            </w:pPr>
            <w:r>
              <w:rPr>
                <w:rFonts w:hint="eastAsia" w:ascii="ＭＳ ゴシック" w:hAnsi="ＭＳ ゴシック"/>
                <w:color w:val="auto"/>
                <w:spacing w:val="2"/>
              </w:rPr>
              <w:t>１４５</w:t>
            </w:r>
          </w:p>
        </w:tc>
      </w:tr>
      <w:tr>
        <w:trPr/>
        <w:tc>
          <w:tcPr>
            <w:tcW w:w="1822" w:type="dxa"/>
            <w:vMerge w:val="restart"/>
            <w:tcBorders>
              <w:top w:val="none" w:color="auto" w:sz="0"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rPr>
                <w:rFonts w:hint="default" w:ascii="ＭＳ ゴシック" w:hAnsi="ＭＳ ゴシック"/>
                <w:color w:val="auto"/>
                <w:spacing w:val="2"/>
              </w:rPr>
            </w:pPr>
            <w:r>
              <w:rPr>
                <w:rFonts w:hint="eastAsia" w:ascii="ＭＳ ゴシック" w:hAnsi="ＭＳ ゴシック"/>
                <w:color w:val="auto"/>
                <w:spacing w:val="2"/>
              </w:rPr>
              <w:t>新規確保</w:t>
            </w:r>
          </w:p>
          <w:p>
            <w:pPr>
              <w:pStyle w:val="0"/>
              <w:suppressAutoHyphens w:val="1"/>
              <w:kinsoku w:val="0"/>
              <w:wordWrap w:val="0"/>
              <w:autoSpaceDE w:val="0"/>
              <w:autoSpaceDN w:val="0"/>
              <w:spacing w:line="336" w:lineRule="atLeast"/>
              <w:jc w:val="center"/>
              <w:rPr>
                <w:rFonts w:hint="default" w:ascii="ＭＳ ゴシック" w:hAnsi="ＭＳ ゴシック"/>
                <w:color w:val="auto"/>
                <w:spacing w:val="2"/>
              </w:rPr>
            </w:pPr>
            <w:r>
              <w:rPr>
                <w:rFonts w:hint="eastAsia" w:ascii="ＭＳ ゴシック" w:hAnsi="ＭＳ ゴシック"/>
                <w:color w:val="auto"/>
                <w:spacing w:val="2"/>
              </w:rPr>
              <w:t>目標従事者数</w:t>
            </w:r>
          </w:p>
        </w:tc>
        <w:tc>
          <w:tcPr>
            <w:tcW w:w="1417" w:type="dxa"/>
            <w:tcBorders>
              <w:top w:val="single" w:color="auto"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jc w:val="center"/>
              <w:rPr>
                <w:rFonts w:hint="default" w:ascii="ＭＳ ゴシック" w:hAnsi="ＭＳ ゴシック"/>
                <w:color w:val="auto"/>
                <w:spacing w:val="2"/>
              </w:rPr>
            </w:pPr>
            <w:r>
              <w:rPr>
                <w:rFonts w:hint="eastAsia" w:ascii="ＭＳ ゴシック" w:hAnsi="ＭＳ ゴシック"/>
                <w:color w:val="auto"/>
                <w:spacing w:val="2"/>
              </w:rPr>
              <w:t>鹿島市</w:t>
            </w:r>
          </w:p>
        </w:tc>
        <w:tc>
          <w:tcPr>
            <w:tcW w:w="2594" w:type="dxa"/>
            <w:tcBorders>
              <w:top w:val="single" w:color="000000" w:sz="4" w:space="0"/>
              <w:left w:val="single" w:color="000000" w:sz="4" w:space="0"/>
              <w:bottom w:val="single" w:color="000000" w:sz="4" w:space="0"/>
              <w:right w:val="single" w:color="000000" w:sz="4" w:space="0"/>
              <w:tl2br w:val="none" w:color="auto" w:sz="0" w:space="0"/>
              <w:tr2bl w:val="single" w:color="auto" w:sz="4" w:space="0"/>
            </w:tcBorders>
            <w:vAlign w:val="center"/>
          </w:tcPr>
          <w:p>
            <w:pPr>
              <w:pStyle w:val="0"/>
              <w:suppressAutoHyphens w:val="1"/>
              <w:kinsoku w:val="0"/>
              <w:wordWrap w:val="0"/>
              <w:autoSpaceDE w:val="0"/>
              <w:autoSpaceDN w:val="0"/>
              <w:spacing w:line="336" w:lineRule="atLeast"/>
              <w:ind w:right="53" w:rightChars="22"/>
              <w:jc w:val="center"/>
              <w:rPr>
                <w:rFonts w:hint="default" w:ascii="ＭＳ ゴシック" w:hAnsi="ＭＳ ゴシック"/>
                <w:color w:val="auto"/>
                <w:spacing w:val="2"/>
              </w:rPr>
            </w:pPr>
          </w:p>
        </w:tc>
        <w:tc>
          <w:tcPr>
            <w:tcW w:w="255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ind w:right="427" w:rightChars="176"/>
              <w:jc w:val="center"/>
              <w:rPr>
                <w:rFonts w:hint="default" w:ascii="ＭＳ ゴシック" w:hAnsi="ＭＳ ゴシック"/>
                <w:color w:val="auto"/>
                <w:spacing w:val="2"/>
              </w:rPr>
            </w:pPr>
            <w:r>
              <w:rPr>
                <w:rFonts w:hint="eastAsia" w:ascii="ＭＳ ゴシック" w:hAnsi="ＭＳ ゴシック"/>
                <w:color w:val="auto"/>
                <w:spacing w:val="2"/>
              </w:rPr>
              <w:t>３</w:t>
            </w:r>
          </w:p>
        </w:tc>
      </w:tr>
      <w:tr>
        <w:trPr/>
        <w:tc>
          <w:tcPr>
            <w:tcW w:w="1822" w:type="dxa"/>
            <w:vMerge w:val="continue"/>
            <w:tcBorders>
              <w:top w:val="none" w:color="auto" w:sz="0"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36" w:lineRule="atLeast"/>
              <w:jc w:val="left"/>
              <w:rPr>
                <w:rFonts w:hint="default" w:ascii="ＭＳ ゴシック" w:hAnsi="ＭＳ ゴシック"/>
                <w:color w:val="auto"/>
                <w:spacing w:val="2"/>
              </w:rPr>
            </w:pPr>
          </w:p>
        </w:tc>
        <w:tc>
          <w:tcPr>
            <w:tcW w:w="1417" w:type="dxa"/>
            <w:tcBorders>
              <w:top w:val="single" w:color="auto"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jc w:val="center"/>
              <w:rPr>
                <w:rFonts w:hint="default" w:ascii="ＭＳ ゴシック" w:hAnsi="ＭＳ ゴシック"/>
                <w:color w:val="auto"/>
                <w:spacing w:val="2"/>
              </w:rPr>
            </w:pPr>
            <w:r>
              <w:rPr>
                <w:rFonts w:hint="eastAsia" w:ascii="ＭＳ ゴシック" w:hAnsi="ＭＳ ゴシック"/>
                <w:color w:val="auto"/>
                <w:spacing w:val="2"/>
              </w:rPr>
              <w:t>嬉野市</w:t>
            </w:r>
          </w:p>
        </w:tc>
        <w:tc>
          <w:tcPr>
            <w:tcW w:w="2594" w:type="dxa"/>
            <w:tcBorders>
              <w:top w:val="single" w:color="000000" w:sz="4" w:space="0"/>
              <w:left w:val="single" w:color="000000" w:sz="4" w:space="0"/>
              <w:bottom w:val="single" w:color="000000" w:sz="4" w:space="0"/>
              <w:right w:val="single" w:color="000000" w:sz="4" w:space="0"/>
              <w:tl2br w:val="none" w:color="auto" w:sz="0" w:space="0"/>
              <w:tr2bl w:val="single" w:color="auto" w:sz="4" w:space="0"/>
            </w:tcBorders>
            <w:vAlign w:val="center"/>
          </w:tcPr>
          <w:p>
            <w:pPr>
              <w:pStyle w:val="0"/>
              <w:suppressAutoHyphens w:val="1"/>
              <w:kinsoku w:val="0"/>
              <w:wordWrap w:val="0"/>
              <w:autoSpaceDE w:val="0"/>
              <w:autoSpaceDN w:val="0"/>
              <w:spacing w:line="336" w:lineRule="atLeast"/>
              <w:ind w:right="53" w:rightChars="22"/>
              <w:jc w:val="center"/>
              <w:rPr>
                <w:rFonts w:hint="default" w:ascii="ＭＳ ゴシック" w:hAnsi="ＭＳ ゴシック"/>
                <w:color w:val="auto"/>
                <w:spacing w:val="2"/>
              </w:rPr>
            </w:pPr>
          </w:p>
        </w:tc>
        <w:tc>
          <w:tcPr>
            <w:tcW w:w="255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ind w:right="427" w:rightChars="176"/>
              <w:jc w:val="center"/>
              <w:rPr>
                <w:rFonts w:hint="default" w:ascii="ＭＳ ゴシック" w:hAnsi="ＭＳ ゴシック"/>
                <w:color w:val="auto"/>
                <w:spacing w:val="2"/>
              </w:rPr>
            </w:pPr>
            <w:r>
              <w:rPr>
                <w:rFonts w:hint="eastAsia" w:ascii="ＭＳ ゴシック" w:hAnsi="ＭＳ ゴシック"/>
                <w:color w:val="auto"/>
                <w:spacing w:val="2"/>
              </w:rPr>
              <w:t>３</w:t>
            </w:r>
          </w:p>
        </w:tc>
      </w:tr>
      <w:tr>
        <w:trPr/>
        <w:tc>
          <w:tcPr>
            <w:tcW w:w="1822" w:type="dxa"/>
            <w:vMerge w:val="continue"/>
            <w:tcBorders>
              <w:top w:val="none" w:color="auto" w:sz="0"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36" w:lineRule="atLeast"/>
              <w:jc w:val="left"/>
              <w:rPr>
                <w:rFonts w:hint="default" w:ascii="ＭＳ ゴシック" w:hAnsi="ＭＳ ゴシック"/>
                <w:color w:val="auto"/>
                <w:spacing w:val="2"/>
              </w:rPr>
            </w:pPr>
          </w:p>
        </w:tc>
        <w:tc>
          <w:tcPr>
            <w:tcW w:w="1417" w:type="dxa"/>
            <w:tcBorders>
              <w:top w:val="single" w:color="auto"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jc w:val="center"/>
              <w:rPr>
                <w:rFonts w:hint="default" w:ascii="ＭＳ ゴシック" w:hAnsi="ＭＳ ゴシック"/>
                <w:color w:val="auto"/>
                <w:spacing w:val="2"/>
              </w:rPr>
            </w:pPr>
            <w:r>
              <w:rPr>
                <w:rFonts w:hint="eastAsia" w:ascii="ＭＳ ゴシック" w:hAnsi="ＭＳ ゴシック"/>
                <w:color w:val="auto"/>
                <w:spacing w:val="2"/>
              </w:rPr>
              <w:t>太良町</w:t>
            </w:r>
          </w:p>
        </w:tc>
        <w:tc>
          <w:tcPr>
            <w:tcW w:w="2594" w:type="dxa"/>
            <w:tcBorders>
              <w:top w:val="single" w:color="000000" w:sz="4" w:space="0"/>
              <w:left w:val="single" w:color="000000" w:sz="4" w:space="0"/>
              <w:bottom w:val="single" w:color="000000" w:sz="4" w:space="0"/>
              <w:right w:val="single" w:color="000000" w:sz="4" w:space="0"/>
              <w:tl2br w:val="none" w:color="auto" w:sz="0" w:space="0"/>
              <w:tr2bl w:val="single" w:color="auto" w:sz="4" w:space="0"/>
            </w:tcBorders>
            <w:vAlign w:val="center"/>
          </w:tcPr>
          <w:p>
            <w:pPr>
              <w:pStyle w:val="0"/>
              <w:suppressAutoHyphens w:val="1"/>
              <w:kinsoku w:val="0"/>
              <w:wordWrap w:val="0"/>
              <w:autoSpaceDE w:val="0"/>
              <w:autoSpaceDN w:val="0"/>
              <w:spacing w:line="336" w:lineRule="atLeast"/>
              <w:ind w:right="53" w:rightChars="22"/>
              <w:jc w:val="center"/>
              <w:rPr>
                <w:rFonts w:hint="default" w:ascii="ＭＳ ゴシック" w:hAnsi="ＭＳ ゴシック"/>
                <w:color w:val="auto"/>
                <w:spacing w:val="2"/>
              </w:rPr>
            </w:pPr>
          </w:p>
        </w:tc>
        <w:tc>
          <w:tcPr>
            <w:tcW w:w="255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ind w:right="427" w:rightChars="176"/>
              <w:jc w:val="center"/>
              <w:rPr>
                <w:rFonts w:hint="default" w:ascii="ＭＳ ゴシック" w:hAnsi="ＭＳ ゴシック"/>
                <w:color w:val="auto"/>
                <w:spacing w:val="2"/>
              </w:rPr>
            </w:pPr>
            <w:r>
              <w:rPr>
                <w:rFonts w:hint="eastAsia" w:ascii="ＭＳ ゴシック" w:hAnsi="ＭＳ ゴシック"/>
                <w:color w:val="auto"/>
                <w:spacing w:val="2"/>
              </w:rPr>
              <w:t>３</w:t>
            </w:r>
          </w:p>
        </w:tc>
      </w:tr>
      <w:tr>
        <w:trPr/>
        <w:tc>
          <w:tcPr>
            <w:tcW w:w="1822" w:type="dxa"/>
            <w:vMerge w:val="continue"/>
            <w:tcBorders>
              <w:top w:val="none" w:color="auto" w:sz="0"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36" w:lineRule="atLeast"/>
              <w:jc w:val="left"/>
              <w:rPr>
                <w:rFonts w:hint="default" w:ascii="ＭＳ ゴシック" w:hAnsi="ＭＳ ゴシック"/>
                <w:color w:val="auto"/>
                <w:spacing w:val="2"/>
              </w:rPr>
            </w:pPr>
          </w:p>
        </w:tc>
        <w:tc>
          <w:tcPr>
            <w:tcW w:w="1417" w:type="dxa"/>
            <w:tcBorders>
              <w:top w:val="single" w:color="auto"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jc w:val="center"/>
              <w:rPr>
                <w:rFonts w:hint="default" w:ascii="ＭＳ ゴシック" w:hAnsi="ＭＳ ゴシック"/>
                <w:color w:val="auto"/>
                <w:spacing w:val="2"/>
              </w:rPr>
            </w:pPr>
            <w:r>
              <w:rPr>
                <w:rFonts w:hint="eastAsia" w:ascii="ＭＳ ゴシック" w:hAnsi="ＭＳ ゴシック"/>
                <w:color w:val="auto"/>
                <w:spacing w:val="2"/>
              </w:rPr>
              <w:t>合計</w:t>
            </w:r>
          </w:p>
        </w:tc>
        <w:tc>
          <w:tcPr>
            <w:tcW w:w="2594" w:type="dxa"/>
            <w:tcBorders>
              <w:top w:val="single" w:color="000000" w:sz="4" w:space="0"/>
              <w:left w:val="single" w:color="000000" w:sz="4" w:space="0"/>
              <w:bottom w:val="single" w:color="000000" w:sz="4" w:space="0"/>
              <w:right w:val="single" w:color="000000" w:sz="4" w:space="0"/>
              <w:tl2br w:val="none" w:color="auto" w:sz="0" w:space="0"/>
              <w:tr2bl w:val="single" w:color="auto" w:sz="4" w:space="0"/>
            </w:tcBorders>
            <w:vAlign w:val="center"/>
          </w:tcPr>
          <w:p>
            <w:pPr>
              <w:pStyle w:val="0"/>
              <w:suppressAutoHyphens w:val="1"/>
              <w:kinsoku w:val="0"/>
              <w:wordWrap w:val="0"/>
              <w:autoSpaceDE w:val="0"/>
              <w:autoSpaceDN w:val="0"/>
              <w:spacing w:line="336" w:lineRule="atLeast"/>
              <w:ind w:right="53" w:rightChars="22"/>
              <w:jc w:val="center"/>
              <w:rPr>
                <w:rFonts w:hint="default" w:ascii="ＭＳ ゴシック" w:hAnsi="ＭＳ ゴシック"/>
                <w:color w:val="auto"/>
                <w:spacing w:val="2"/>
              </w:rPr>
            </w:pPr>
          </w:p>
        </w:tc>
        <w:tc>
          <w:tcPr>
            <w:tcW w:w="255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ind w:right="427" w:rightChars="176"/>
              <w:jc w:val="center"/>
              <w:rPr>
                <w:rFonts w:hint="default" w:ascii="ＭＳ ゴシック" w:hAnsi="ＭＳ ゴシック"/>
                <w:color w:val="auto"/>
                <w:spacing w:val="2"/>
              </w:rPr>
            </w:pPr>
            <w:r>
              <w:rPr>
                <w:rFonts w:hint="eastAsia" w:ascii="ＭＳ ゴシック" w:hAnsi="ＭＳ ゴシック"/>
                <w:color w:val="auto"/>
                <w:spacing w:val="2"/>
              </w:rPr>
              <w:t>９</w:t>
            </w:r>
          </w:p>
        </w:tc>
      </w:tr>
    </w:tbl>
    <w:p>
      <w:pPr>
        <w:pStyle w:val="0"/>
        <w:ind w:left="728" w:hanging="728"/>
        <w:rPr>
          <w:rFonts w:hint="default"/>
          <w:color w:val="auto"/>
        </w:rPr>
      </w:pPr>
    </w:p>
    <w:tbl>
      <w:tblPr>
        <w:tblStyle w:val="11"/>
        <w:tblW w:w="0" w:type="auto"/>
        <w:tblInd w:w="169" w:type="dxa"/>
        <w:tblLayout w:type="fixed"/>
        <w:tblCellMar>
          <w:left w:w="0" w:type="dxa"/>
          <w:right w:w="0" w:type="dxa"/>
        </w:tblCellMar>
        <w:tblLook w:firstRow="0" w:lastRow="0" w:firstColumn="0" w:lastColumn="0" w:noHBand="0" w:noVBand="0" w:val="0000"/>
      </w:tblPr>
      <w:tblGrid>
        <w:gridCol w:w="8244"/>
      </w:tblGrid>
      <w:tr>
        <w:trPr/>
        <w:tc>
          <w:tcPr>
            <w:tcW w:w="824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default"/>
                <w:color w:val="auto"/>
              </w:rPr>
            </w:pPr>
            <w:r>
              <w:rPr>
                <w:rFonts w:hint="eastAsia"/>
                <w:color w:val="auto"/>
              </w:rPr>
              <w:t>　捕獲等の取組内容</w:t>
            </w:r>
          </w:p>
        </w:tc>
      </w:tr>
      <w:tr>
        <w:trPr/>
        <w:tc>
          <w:tcPr>
            <w:tcW w:w="824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overflowPunct w:val="1"/>
              <w:autoSpaceDE w:val="0"/>
              <w:autoSpaceDN w:val="0"/>
              <w:spacing w:line="334" w:lineRule="atLeast"/>
              <w:ind w:firstLine="242" w:firstLineChars="100"/>
              <w:jc w:val="left"/>
              <w:rPr>
                <w:rFonts w:hint="default" w:ascii="ＭＳ ゴシック" w:hAnsi="ＭＳ ゴシック"/>
                <w:color w:val="auto"/>
              </w:rPr>
            </w:pPr>
            <w:r>
              <w:rPr>
                <w:rFonts w:hint="eastAsia" w:ascii="ＭＳ ゴシック" w:hAnsi="ＭＳ ゴシック"/>
                <w:color w:val="auto"/>
              </w:rPr>
              <w:t>通年で有害鳥獣駆除を行う。また、農作物の被害状況に応じて、駆除対策チームによる捕獲も適宜行う。</w:t>
            </w:r>
          </w:p>
          <w:p>
            <w:pPr>
              <w:pStyle w:val="0"/>
              <w:overflowPunct w:val="1"/>
              <w:autoSpaceDE w:val="0"/>
              <w:autoSpaceDN w:val="0"/>
              <w:spacing w:line="334" w:lineRule="atLeast"/>
              <w:ind w:firstLine="242" w:firstLineChars="100"/>
              <w:jc w:val="left"/>
              <w:rPr>
                <w:rFonts w:hint="default" w:ascii="ＭＳ ゴシック" w:hAnsi="ＭＳ ゴシック"/>
                <w:color w:val="auto"/>
              </w:rPr>
            </w:pPr>
          </w:p>
        </w:tc>
      </w:tr>
    </w:tbl>
    <w:p>
      <w:pPr>
        <w:pStyle w:val="0"/>
        <w:ind w:left="971" w:hanging="971"/>
        <w:rPr>
          <w:rFonts w:hint="default"/>
          <w:color w:val="auto"/>
        </w:rPr>
      </w:pPr>
      <w:r>
        <w:rPr>
          <w:rFonts w:hint="eastAsia"/>
          <w:color w:val="auto"/>
        </w:rPr>
        <w:t>（注）１　わな等の捕獲手段、捕獲の実施予定時期、捕獲予定場所等について記入する。</w:t>
      </w:r>
    </w:p>
    <w:p>
      <w:pPr>
        <w:pStyle w:val="0"/>
        <w:ind w:left="728" w:hanging="728"/>
        <w:rPr>
          <w:rFonts w:hint="default"/>
          <w:color w:val="auto"/>
        </w:rPr>
      </w:pPr>
      <w:r>
        <w:rPr>
          <w:rFonts w:hint="eastAsia"/>
          <w:color w:val="auto"/>
        </w:rPr>
        <w:t>　　　２　捕獲等の実施予定場所を記した図面等を作成している場合は添付す</w:t>
      </w:r>
    </w:p>
    <w:p>
      <w:pPr>
        <w:pStyle w:val="0"/>
        <w:ind w:left="242" w:leftChars="100" w:firstLine="727" w:firstLineChars="300"/>
        <w:rPr>
          <w:rFonts w:hint="default"/>
          <w:color w:val="auto"/>
        </w:rPr>
      </w:pPr>
      <w:r>
        <w:rPr>
          <w:rFonts w:hint="eastAsia"/>
          <w:color w:val="auto"/>
        </w:rPr>
        <w:t>る。</w:t>
      </w:r>
    </w:p>
    <w:tbl>
      <w:tblPr>
        <w:tblStyle w:val="11"/>
        <w:tblW w:w="0" w:type="auto"/>
        <w:tblInd w:w="169" w:type="dxa"/>
        <w:tblLayout w:type="fixed"/>
        <w:tblCellMar>
          <w:left w:w="0" w:type="dxa"/>
          <w:right w:w="0" w:type="dxa"/>
        </w:tblCellMar>
        <w:tblLook w:firstRow="0" w:lastRow="0" w:firstColumn="0" w:lastColumn="0" w:noHBand="0" w:noVBand="0" w:val="0000"/>
      </w:tblPr>
      <w:tblGrid>
        <w:gridCol w:w="7440"/>
      </w:tblGrid>
      <w:tr>
        <w:trPr/>
        <w:tc>
          <w:tcPr>
            <w:tcW w:w="7440" w:type="dxa"/>
            <w:tcBorders>
              <w:top w:val="single" w:color="auto"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default"/>
                <w:color w:val="auto"/>
              </w:rPr>
            </w:pPr>
            <w:r>
              <w:rPr>
                <w:rFonts w:hint="eastAsia"/>
                <w:color w:val="auto"/>
              </w:rPr>
              <w:t>ライフル銃による捕獲等を実施する必要性及びその取組内容</w:t>
            </w:r>
          </w:p>
        </w:tc>
      </w:tr>
      <w:tr>
        <w:trPr/>
        <w:tc>
          <w:tcPr>
            <w:tcW w:w="744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default"/>
                <w:color w:val="auto"/>
              </w:rPr>
            </w:pPr>
          </w:p>
        </w:tc>
      </w:tr>
    </w:tbl>
    <w:p>
      <w:pPr>
        <w:pStyle w:val="0"/>
        <w:ind w:left="728" w:hanging="728"/>
        <w:rPr>
          <w:rFonts w:hint="default"/>
          <w:color w:val="auto"/>
        </w:rPr>
      </w:pPr>
      <w:r>
        <w:rPr>
          <w:rFonts w:hint="eastAsia"/>
          <w:color w:val="auto"/>
        </w:rPr>
        <w:t>（注）　被害防止計画に基づく対象鳥獣の捕獲等に従事している者にライフル銃を所持させて捕獲等を行う場合には、その必要性及び当該被害防止計画に基づく対象鳥獣の捕獲等に従事している者による捕獲手段、捕獲の実施予定時期、捕獲予定場所等について記入する。</w:t>
      </w:r>
    </w:p>
    <w:p>
      <w:pPr>
        <w:pStyle w:val="0"/>
        <w:rPr>
          <w:rFonts w:hint="default"/>
          <w:color w:val="auto"/>
        </w:rPr>
      </w:pPr>
      <w:r>
        <w:rPr>
          <w:rFonts w:hint="eastAsia"/>
          <w:color w:val="auto"/>
        </w:rPr>
        <w:t>（４）許可権限委譲事項</w:t>
      </w:r>
    </w:p>
    <w:tbl>
      <w:tblPr>
        <w:tblStyle w:val="11"/>
        <w:tblW w:w="0" w:type="auto"/>
        <w:tblInd w:w="169" w:type="dxa"/>
        <w:tblLayout w:type="fixed"/>
        <w:tblCellMar>
          <w:left w:w="0" w:type="dxa"/>
          <w:right w:w="0" w:type="dxa"/>
        </w:tblCellMar>
        <w:tblLook w:firstRow="0" w:lastRow="0" w:firstColumn="0" w:lastColumn="0" w:noHBand="0" w:noVBand="0" w:val="0000"/>
      </w:tblPr>
      <w:tblGrid>
        <w:gridCol w:w="1740"/>
        <w:gridCol w:w="6362"/>
      </w:tblGrid>
      <w:tr>
        <w:trPr/>
        <w:tc>
          <w:tcPr>
            <w:tcW w:w="174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jc w:val="center"/>
              <w:rPr>
                <w:rFonts w:hint="default"/>
                <w:color w:val="auto"/>
              </w:rPr>
            </w:pPr>
            <w:r>
              <w:rPr>
                <w:rFonts w:hint="eastAsia"/>
                <w:color w:val="auto"/>
              </w:rPr>
              <w:t>対象地域</w:t>
            </w:r>
          </w:p>
        </w:tc>
        <w:tc>
          <w:tcPr>
            <w:tcW w:w="636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jc w:val="center"/>
              <w:rPr>
                <w:rFonts w:hint="default"/>
                <w:color w:val="auto"/>
              </w:rPr>
            </w:pPr>
            <w:r>
              <w:rPr>
                <w:rFonts w:hint="eastAsia"/>
                <w:color w:val="auto"/>
              </w:rPr>
              <w:t>対象鳥獣</w:t>
            </w:r>
          </w:p>
        </w:tc>
      </w:tr>
      <w:tr>
        <w:trPr/>
        <w:tc>
          <w:tcPr>
            <w:tcW w:w="174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suppressAutoHyphens w:val="1"/>
              <w:kinsoku w:val="0"/>
              <w:wordWrap w:val="0"/>
              <w:autoSpaceDE w:val="0"/>
              <w:autoSpaceDN w:val="0"/>
              <w:spacing w:line="336" w:lineRule="atLeast"/>
              <w:jc w:val="center"/>
              <w:rPr>
                <w:rFonts w:hint="default" w:ascii="ＭＳ ゴシック" w:hAnsi="ＭＳ ゴシック"/>
                <w:color w:val="auto"/>
                <w:spacing w:val="2"/>
              </w:rPr>
            </w:pPr>
            <w:r>
              <w:rPr>
                <w:rFonts w:hint="eastAsia" w:ascii="ＭＳ ゴシック" w:hAnsi="ＭＳ ゴシック"/>
                <w:color w:val="auto"/>
                <w:spacing w:val="2"/>
              </w:rPr>
              <w:t>捕獲許可権限</w:t>
            </w:r>
          </w:p>
          <w:p>
            <w:pPr>
              <w:pStyle w:val="0"/>
              <w:jc w:val="center"/>
              <w:rPr>
                <w:rFonts w:hint="default"/>
                <w:color w:val="auto"/>
              </w:rPr>
            </w:pPr>
            <w:r>
              <w:rPr>
                <w:rFonts w:hint="eastAsia" w:ascii="ＭＳ ゴシック" w:hAnsi="ＭＳ ゴシック"/>
                <w:color w:val="auto"/>
                <w:spacing w:val="2"/>
              </w:rPr>
              <w:t>委譲済み</w:t>
            </w:r>
          </w:p>
        </w:tc>
        <w:tc>
          <w:tcPr>
            <w:tcW w:w="636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default"/>
                <w:color w:val="auto"/>
              </w:rPr>
            </w:pPr>
          </w:p>
          <w:p>
            <w:pPr>
              <w:pStyle w:val="0"/>
              <w:rPr>
                <w:rFonts w:hint="default"/>
                <w:color w:val="auto"/>
              </w:rPr>
            </w:pPr>
          </w:p>
        </w:tc>
      </w:tr>
    </w:tbl>
    <w:p>
      <w:pPr>
        <w:pStyle w:val="0"/>
        <w:ind w:left="971" w:hanging="971"/>
        <w:rPr>
          <w:rFonts w:hint="default"/>
          <w:color w:val="auto"/>
        </w:rPr>
      </w:pPr>
      <w:r>
        <w:rPr>
          <w:rFonts w:hint="eastAsia"/>
          <w:color w:val="auto"/>
        </w:rPr>
        <w:t>（注）１　都道府県知事から市町村長に対する有害鳥獣捕獲等の許可権限の委譲を希望する場合は、捕獲許可権限の委譲を希望する対象鳥獣の種類を記入する（鳥獣による農林水産業等に係る被害の防止のための特別措置に関する法律（平成</w:t>
      </w:r>
      <w:r>
        <w:rPr>
          <w:rFonts w:hint="eastAsia"/>
          <w:color w:val="auto"/>
        </w:rPr>
        <w:t>19</w:t>
      </w:r>
      <w:r>
        <w:rPr>
          <w:rFonts w:hint="eastAsia"/>
          <w:color w:val="auto"/>
        </w:rPr>
        <w:t>年法律第</w:t>
      </w:r>
      <w:r>
        <w:rPr>
          <w:rFonts w:hint="eastAsia"/>
          <w:color w:val="auto"/>
        </w:rPr>
        <w:t>134</w:t>
      </w:r>
      <w:r>
        <w:rPr>
          <w:rFonts w:hint="eastAsia"/>
          <w:color w:val="auto"/>
        </w:rPr>
        <w:t>号。以下「法」という。）第４条第３項）。</w:t>
      </w:r>
    </w:p>
    <w:p>
      <w:pPr>
        <w:pStyle w:val="0"/>
        <w:ind w:left="971" w:hanging="971"/>
        <w:rPr>
          <w:rFonts w:hint="default"/>
          <w:color w:val="auto"/>
        </w:rPr>
      </w:pPr>
      <w:r>
        <w:rPr>
          <w:rFonts w:hint="eastAsia"/>
          <w:color w:val="auto"/>
        </w:rPr>
        <w:t>　　　２　対象地域については、複数市町村が捕獲許可権限の委譲を希望する場合は、該当する全ての市町村名を記入する。</w:t>
      </w:r>
    </w:p>
    <w:p>
      <w:pPr>
        <w:pStyle w:val="0"/>
        <w:rPr>
          <w:rFonts w:hint="default"/>
          <w:color w:val="auto"/>
        </w:rPr>
      </w:pPr>
      <w:r>
        <w:rPr>
          <w:rFonts w:hint="eastAsia"/>
          <w:color w:val="auto"/>
        </w:rPr>
        <w:t>４．防護柵の設置等に関する事項</w:t>
      </w:r>
    </w:p>
    <w:p>
      <w:pPr>
        <w:pStyle w:val="0"/>
        <w:rPr>
          <w:rFonts w:hint="default"/>
          <w:color w:val="auto"/>
        </w:rPr>
      </w:pPr>
      <w:r>
        <w:rPr>
          <w:rFonts w:hint="eastAsia"/>
          <w:color w:val="auto"/>
        </w:rPr>
        <w:t>（１）侵入防止柵の整備計画</w:t>
      </w:r>
    </w:p>
    <w:tbl>
      <w:tblPr>
        <w:tblStyle w:val="11"/>
        <w:tblW w:w="8810" w:type="dxa"/>
        <w:tblInd w:w="17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1155"/>
        <w:gridCol w:w="992"/>
        <w:gridCol w:w="2268"/>
        <w:gridCol w:w="1418"/>
        <w:gridCol w:w="1559"/>
        <w:gridCol w:w="1418"/>
      </w:tblGrid>
      <w:tr>
        <w:trPr/>
        <w:tc>
          <w:tcPr>
            <w:tcW w:w="1155" w:type="dxa"/>
            <w:vMerge w:val="restart"/>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overflowPunct w:val="1"/>
              <w:autoSpaceDE w:val="0"/>
              <w:autoSpaceDN w:val="0"/>
              <w:jc w:val="center"/>
              <w:textAlignment w:val="auto"/>
              <w:rPr>
                <w:rFonts w:hint="default" w:ascii="ＭＳ ゴシック" w:hAnsi="ＭＳ ゴシック"/>
                <w:color w:val="auto"/>
                <w:spacing w:val="2"/>
                <w:sz w:val="20"/>
              </w:rPr>
            </w:pPr>
            <w:r>
              <w:rPr>
                <w:rFonts w:hint="eastAsia" w:ascii="ＭＳ ゴシック" w:hAnsi="ＭＳ ゴシック"/>
                <w:color w:val="auto"/>
                <w:spacing w:val="2"/>
                <w:sz w:val="20"/>
              </w:rPr>
              <w:t>対象鳥獣</w:t>
            </w:r>
          </w:p>
        </w:tc>
        <w:tc>
          <w:tcPr>
            <w:tcW w:w="992" w:type="dxa"/>
            <w:vMerge w:val="restart"/>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jc w:val="center"/>
              <w:rPr>
                <w:rFonts w:hint="default" w:ascii="ＭＳ ゴシック" w:hAnsi="ＭＳ ゴシック"/>
                <w:color w:val="auto"/>
                <w:sz w:val="20"/>
              </w:rPr>
            </w:pPr>
            <w:r>
              <w:rPr>
                <w:rFonts w:hint="eastAsia" w:ascii="ＭＳ ゴシック" w:hAnsi="ＭＳ ゴシック"/>
                <w:color w:val="auto"/>
                <w:sz w:val="20"/>
              </w:rPr>
              <w:t>市町名</w:t>
            </w:r>
          </w:p>
        </w:tc>
        <w:tc>
          <w:tcPr>
            <w:tcW w:w="2268" w:type="dxa"/>
            <w:vMerge w:val="restart"/>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jc w:val="center"/>
              <w:rPr>
                <w:rFonts w:hint="default" w:ascii="ＭＳ ゴシック" w:hAnsi="ＭＳ ゴシック"/>
                <w:color w:val="auto"/>
                <w:sz w:val="20"/>
              </w:rPr>
            </w:pPr>
            <w:r>
              <w:rPr>
                <w:rFonts w:hint="eastAsia" w:ascii="ＭＳ ゴシック" w:hAnsi="ＭＳ ゴシック"/>
                <w:color w:val="auto"/>
                <w:sz w:val="20"/>
              </w:rPr>
              <w:t>侵入防止柵種類</w:t>
            </w:r>
          </w:p>
        </w:tc>
        <w:tc>
          <w:tcPr>
            <w:tcW w:w="4395" w:type="dxa"/>
            <w:gridSpan w:val="3"/>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jc w:val="center"/>
              <w:rPr>
                <w:rFonts w:hint="default" w:ascii="ＭＳ ゴシック" w:hAnsi="ＭＳ ゴシック"/>
                <w:color w:val="auto"/>
                <w:sz w:val="20"/>
              </w:rPr>
            </w:pPr>
            <w:r>
              <w:rPr>
                <w:rFonts w:hint="eastAsia" w:ascii="ＭＳ ゴシック" w:hAnsi="ＭＳ ゴシック"/>
                <w:color w:val="auto"/>
                <w:sz w:val="20"/>
              </w:rPr>
              <w:t>整備内容</w:t>
            </w:r>
          </w:p>
        </w:tc>
      </w:tr>
      <w:tr>
        <w:trPr/>
        <w:tc>
          <w:tcPr>
            <w:tcW w:w="1155" w:type="dxa"/>
            <w:vMerge w:val="continue"/>
            <w:tcBorders>
              <w:top w:val="none" w:color="auto" w:sz="0"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overflowPunct w:val="1"/>
              <w:autoSpaceDE w:val="0"/>
              <w:autoSpaceDN w:val="0"/>
              <w:jc w:val="center"/>
              <w:textAlignment w:val="auto"/>
              <w:rPr>
                <w:rFonts w:hint="default" w:ascii="ＭＳ ゴシック" w:hAnsi="ＭＳ ゴシック"/>
                <w:color w:val="auto"/>
                <w:spacing w:val="2"/>
                <w:sz w:val="20"/>
              </w:rPr>
            </w:pPr>
          </w:p>
        </w:tc>
        <w:tc>
          <w:tcPr>
            <w:tcW w:w="992" w:type="dxa"/>
            <w:vMerge w:val="continue"/>
            <w:tcBorders>
              <w:top w:val="none" w:color="auto" w:sz="0"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jc w:val="center"/>
              <w:rPr>
                <w:rFonts w:hint="default" w:ascii="ＭＳ ゴシック" w:hAnsi="ＭＳ ゴシック"/>
                <w:color w:val="auto"/>
                <w:sz w:val="20"/>
              </w:rPr>
            </w:pPr>
          </w:p>
        </w:tc>
        <w:tc>
          <w:tcPr>
            <w:tcW w:w="2268" w:type="dxa"/>
            <w:vMerge w:val="continue"/>
            <w:tcBorders>
              <w:top w:val="none" w:color="auto" w:sz="0"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jc w:val="center"/>
              <w:rPr>
                <w:rFonts w:hint="default" w:ascii="ＭＳ ゴシック" w:hAnsi="ＭＳ ゴシック"/>
                <w:color w:val="auto"/>
                <w:sz w:val="20"/>
              </w:rPr>
            </w:pPr>
          </w:p>
        </w:tc>
        <w:tc>
          <w:tcPr>
            <w:tcW w:w="141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jc w:val="center"/>
              <w:rPr>
                <w:rFonts w:hint="default" w:ascii="ＭＳ ゴシック" w:hAnsi="ＭＳ ゴシック"/>
                <w:color w:val="auto"/>
                <w:spacing w:val="2"/>
                <w:sz w:val="20"/>
              </w:rPr>
            </w:pPr>
            <w:r>
              <w:rPr>
                <w:rFonts w:hint="eastAsia"/>
                <w:color w:val="auto"/>
                <w:sz w:val="20"/>
              </w:rPr>
              <w:t>令和８年度</w:t>
            </w:r>
          </w:p>
        </w:tc>
        <w:tc>
          <w:tcPr>
            <w:tcW w:w="155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ind w:right="44" w:rightChars="18"/>
              <w:jc w:val="center"/>
              <w:rPr>
                <w:rFonts w:hint="default" w:ascii="ＭＳ ゴシック" w:hAnsi="ＭＳ ゴシック"/>
                <w:color w:val="auto"/>
                <w:spacing w:val="2"/>
                <w:sz w:val="20"/>
              </w:rPr>
            </w:pPr>
            <w:r>
              <w:rPr>
                <w:rFonts w:hint="eastAsia"/>
                <w:color w:val="auto"/>
                <w:sz w:val="20"/>
              </w:rPr>
              <w:t>令和９年度</w:t>
            </w:r>
          </w:p>
        </w:tc>
        <w:tc>
          <w:tcPr>
            <w:tcW w:w="141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jc w:val="center"/>
              <w:rPr>
                <w:rFonts w:hint="default" w:ascii="ＭＳ ゴシック" w:hAnsi="ＭＳ ゴシック"/>
                <w:color w:val="auto"/>
                <w:spacing w:val="2"/>
                <w:sz w:val="20"/>
              </w:rPr>
            </w:pPr>
            <w:r>
              <w:rPr>
                <w:rFonts w:hint="eastAsia"/>
                <w:color w:val="auto"/>
                <w:sz w:val="20"/>
              </w:rPr>
              <w:t>令和１０年度</w:t>
            </w:r>
          </w:p>
        </w:tc>
      </w:tr>
      <w:tr>
        <w:trPr/>
        <w:tc>
          <w:tcPr>
            <w:tcW w:w="1155" w:type="dxa"/>
            <w:vMerge w:val="restart"/>
            <w:tcBorders>
              <w:top w:val="single" w:color="000000" w:sz="4" w:space="0"/>
              <w:left w:val="single" w:color="000000" w:sz="4" w:space="0"/>
              <w:bottom w:val="none" w:color="auto" w:sz="0"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jc w:val="center"/>
              <w:rPr>
                <w:rFonts w:hint="default" w:ascii="ＭＳ ゴシック" w:hAnsi="ＭＳ ゴシック"/>
                <w:color w:val="auto"/>
                <w:spacing w:val="2"/>
                <w:sz w:val="20"/>
              </w:rPr>
            </w:pPr>
            <w:r>
              <w:rPr>
                <w:rFonts w:hint="eastAsia" w:ascii="ＭＳ ゴシック" w:hAnsi="ＭＳ ゴシック"/>
                <w:color w:val="auto"/>
                <w:spacing w:val="2"/>
                <w:sz w:val="20"/>
              </w:rPr>
              <w:t>イノシシ</w:t>
            </w:r>
          </w:p>
        </w:tc>
        <w:tc>
          <w:tcPr>
            <w:tcW w:w="992" w:type="dxa"/>
            <w:vMerge w:val="restart"/>
            <w:tcBorders>
              <w:top w:val="single" w:color="000000" w:sz="4" w:space="0"/>
              <w:left w:val="single" w:color="000000" w:sz="4" w:space="0"/>
              <w:bottom w:val="none" w:color="auto" w:sz="0"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jc w:val="center"/>
              <w:rPr>
                <w:rFonts w:hint="default" w:ascii="ＭＳ ゴシック" w:hAnsi="ＭＳ ゴシック"/>
                <w:color w:val="auto"/>
                <w:spacing w:val="2"/>
                <w:sz w:val="20"/>
              </w:rPr>
            </w:pPr>
            <w:r>
              <w:rPr>
                <w:rFonts w:hint="eastAsia" w:ascii="ＭＳ ゴシック" w:hAnsi="ＭＳ ゴシック"/>
                <w:color w:val="auto"/>
                <w:spacing w:val="2"/>
                <w:sz w:val="20"/>
              </w:rPr>
              <w:t>鹿島市</w:t>
            </w:r>
          </w:p>
        </w:tc>
        <w:tc>
          <w:tcPr>
            <w:tcW w:w="2268" w:type="dxa"/>
            <w:tcBorders>
              <w:top w:val="single" w:color="000000" w:sz="4" w:space="0"/>
              <w:left w:val="single" w:color="000000" w:sz="4" w:space="0"/>
              <w:bottom w:val="none" w:color="auto" w:sz="0"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jc w:val="center"/>
              <w:rPr>
                <w:rFonts w:hint="default" w:ascii="ＭＳ ゴシック" w:hAnsi="ＭＳ ゴシック"/>
                <w:color w:val="auto"/>
                <w:spacing w:val="2"/>
                <w:sz w:val="20"/>
              </w:rPr>
            </w:pPr>
            <w:r>
              <w:rPr>
                <w:rFonts w:hint="eastAsia" w:ascii="ＭＳ ゴシック" w:hAnsi="ＭＳ ゴシック"/>
                <w:color w:val="auto"/>
                <w:spacing w:val="2"/>
                <w:sz w:val="20"/>
              </w:rPr>
              <w:t>ワイヤーメッシュ柵</w:t>
            </w:r>
          </w:p>
        </w:tc>
        <w:tc>
          <w:tcPr>
            <w:tcW w:w="141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ind w:left="85" w:leftChars="35" w:right="95" w:rightChars="39"/>
              <w:jc w:val="right"/>
              <w:rPr>
                <w:rFonts w:hint="default" w:ascii="ＭＳ ゴシック" w:hAnsi="ＭＳ ゴシック"/>
                <w:color w:val="auto"/>
                <w:spacing w:val="2"/>
                <w:sz w:val="20"/>
              </w:rPr>
            </w:pPr>
            <w:r>
              <w:rPr>
                <w:rFonts w:hint="eastAsia" w:ascii="ＭＳ ゴシック" w:hAnsi="ＭＳ ゴシック"/>
                <w:color w:val="auto"/>
                <w:spacing w:val="2"/>
                <w:sz w:val="20"/>
              </w:rPr>
              <w:t>1,000</w:t>
            </w:r>
            <w:r>
              <w:rPr>
                <w:rFonts w:hint="eastAsia" w:ascii="ＭＳ ゴシック" w:hAnsi="ＭＳ ゴシック"/>
                <w:color w:val="auto"/>
                <w:spacing w:val="2"/>
                <w:sz w:val="20"/>
              </w:rPr>
              <w:t>ｍ</w:t>
            </w:r>
          </w:p>
        </w:tc>
        <w:tc>
          <w:tcPr>
            <w:tcW w:w="155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ind w:left="85" w:leftChars="35" w:right="95" w:rightChars="39"/>
              <w:jc w:val="right"/>
              <w:rPr>
                <w:rFonts w:hint="default" w:ascii="ＭＳ ゴシック" w:hAnsi="ＭＳ ゴシック"/>
                <w:color w:val="auto"/>
                <w:spacing w:val="2"/>
                <w:sz w:val="20"/>
              </w:rPr>
            </w:pPr>
            <w:r>
              <w:rPr>
                <w:rFonts w:hint="eastAsia" w:ascii="ＭＳ ゴシック" w:hAnsi="ＭＳ ゴシック"/>
                <w:color w:val="auto"/>
                <w:spacing w:val="2"/>
                <w:sz w:val="20"/>
              </w:rPr>
              <w:t>1,000</w:t>
            </w:r>
            <w:r>
              <w:rPr>
                <w:rFonts w:hint="eastAsia" w:ascii="ＭＳ ゴシック" w:hAnsi="ＭＳ ゴシック"/>
                <w:color w:val="auto"/>
                <w:spacing w:val="2"/>
                <w:sz w:val="20"/>
              </w:rPr>
              <w:t>ｍ</w:t>
            </w:r>
          </w:p>
        </w:tc>
        <w:tc>
          <w:tcPr>
            <w:tcW w:w="141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ind w:left="85" w:leftChars="35" w:right="95" w:rightChars="39"/>
              <w:jc w:val="right"/>
              <w:rPr>
                <w:rFonts w:hint="default" w:ascii="ＭＳ ゴシック" w:hAnsi="ＭＳ ゴシック"/>
                <w:color w:val="auto"/>
                <w:spacing w:val="2"/>
                <w:sz w:val="20"/>
              </w:rPr>
            </w:pPr>
            <w:r>
              <w:rPr>
                <w:rFonts w:hint="eastAsia" w:ascii="ＭＳ ゴシック" w:hAnsi="ＭＳ ゴシック"/>
                <w:color w:val="auto"/>
                <w:spacing w:val="2"/>
                <w:sz w:val="20"/>
              </w:rPr>
              <w:t>1,000</w:t>
            </w:r>
            <w:r>
              <w:rPr>
                <w:rFonts w:hint="eastAsia" w:ascii="ＭＳ ゴシック" w:hAnsi="ＭＳ ゴシック"/>
                <w:color w:val="auto"/>
                <w:spacing w:val="2"/>
                <w:sz w:val="20"/>
              </w:rPr>
              <w:t>ｍ</w:t>
            </w:r>
          </w:p>
        </w:tc>
      </w:tr>
      <w:tr>
        <w:trPr/>
        <w:tc>
          <w:tcPr>
            <w:tcW w:w="1155" w:type="dxa"/>
            <w:vMerge w:val="continue"/>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jc w:val="center"/>
              <w:rPr>
                <w:rFonts w:hint="default" w:ascii="ＭＳ ゴシック" w:hAnsi="ＭＳ ゴシック"/>
                <w:color w:val="auto"/>
                <w:spacing w:val="2"/>
                <w:sz w:val="20"/>
              </w:rPr>
            </w:pPr>
          </w:p>
        </w:tc>
        <w:tc>
          <w:tcPr>
            <w:tcW w:w="992" w:type="dxa"/>
            <w:vMerge w:val="continue"/>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jc w:val="center"/>
              <w:rPr>
                <w:rFonts w:hint="default" w:ascii="ＭＳ ゴシック" w:hAnsi="ＭＳ ゴシック"/>
                <w:color w:val="auto"/>
                <w:spacing w:val="2"/>
                <w:sz w:val="20"/>
              </w:rPr>
            </w:pPr>
          </w:p>
        </w:tc>
        <w:tc>
          <w:tcPr>
            <w:tcW w:w="2268"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jc w:val="center"/>
              <w:rPr>
                <w:rFonts w:hint="default" w:ascii="ＭＳ ゴシック" w:hAnsi="ＭＳ ゴシック"/>
                <w:color w:val="auto"/>
                <w:spacing w:val="2"/>
                <w:sz w:val="20"/>
              </w:rPr>
            </w:pPr>
            <w:r>
              <w:rPr>
                <w:rFonts w:hint="eastAsia" w:ascii="ＭＳ ゴシック" w:hAnsi="ＭＳ ゴシック"/>
                <w:color w:val="auto"/>
                <w:spacing w:val="2"/>
                <w:sz w:val="20"/>
              </w:rPr>
              <w:t>電気柵</w:t>
            </w:r>
          </w:p>
        </w:tc>
        <w:tc>
          <w:tcPr>
            <w:tcW w:w="141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ind w:left="85" w:leftChars="35" w:right="95" w:rightChars="39"/>
              <w:jc w:val="right"/>
              <w:rPr>
                <w:rFonts w:hint="default" w:ascii="ＭＳ ゴシック" w:hAnsi="ＭＳ ゴシック"/>
                <w:color w:val="auto"/>
                <w:spacing w:val="2"/>
                <w:sz w:val="20"/>
              </w:rPr>
            </w:pPr>
            <w:r>
              <w:rPr>
                <w:rFonts w:hint="eastAsia" w:ascii="ＭＳ ゴシック" w:hAnsi="ＭＳ ゴシック"/>
                <w:color w:val="auto"/>
                <w:spacing w:val="2"/>
                <w:sz w:val="20"/>
              </w:rPr>
              <w:t>15,000</w:t>
            </w:r>
            <w:r>
              <w:rPr>
                <w:rFonts w:hint="eastAsia" w:ascii="ＭＳ ゴシック" w:hAnsi="ＭＳ ゴシック"/>
                <w:color w:val="auto"/>
                <w:spacing w:val="2"/>
                <w:sz w:val="20"/>
              </w:rPr>
              <w:t>ｍ</w:t>
            </w:r>
          </w:p>
        </w:tc>
        <w:tc>
          <w:tcPr>
            <w:tcW w:w="155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ind w:left="85" w:leftChars="35" w:right="95" w:rightChars="39"/>
              <w:jc w:val="right"/>
              <w:rPr>
                <w:rFonts w:hint="default" w:ascii="ＭＳ ゴシック" w:hAnsi="ＭＳ ゴシック"/>
                <w:color w:val="auto"/>
                <w:spacing w:val="2"/>
                <w:sz w:val="20"/>
              </w:rPr>
            </w:pPr>
            <w:r>
              <w:rPr>
                <w:rFonts w:hint="eastAsia" w:ascii="ＭＳ ゴシック" w:hAnsi="ＭＳ ゴシック"/>
                <w:color w:val="auto"/>
                <w:spacing w:val="2"/>
                <w:sz w:val="20"/>
              </w:rPr>
              <w:t>15,000</w:t>
            </w:r>
            <w:r>
              <w:rPr>
                <w:rFonts w:hint="eastAsia" w:ascii="ＭＳ ゴシック" w:hAnsi="ＭＳ ゴシック"/>
                <w:color w:val="auto"/>
                <w:spacing w:val="2"/>
                <w:sz w:val="20"/>
              </w:rPr>
              <w:t>ｍ</w:t>
            </w:r>
          </w:p>
        </w:tc>
        <w:tc>
          <w:tcPr>
            <w:tcW w:w="141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ind w:left="85" w:leftChars="35" w:right="95" w:rightChars="39"/>
              <w:jc w:val="right"/>
              <w:rPr>
                <w:rFonts w:hint="default" w:ascii="ＭＳ ゴシック" w:hAnsi="ＭＳ ゴシック"/>
                <w:color w:val="auto"/>
                <w:spacing w:val="2"/>
                <w:sz w:val="20"/>
              </w:rPr>
            </w:pPr>
            <w:r>
              <w:rPr>
                <w:rFonts w:hint="eastAsia" w:ascii="ＭＳ ゴシック" w:hAnsi="ＭＳ ゴシック"/>
                <w:color w:val="auto"/>
                <w:spacing w:val="2"/>
                <w:sz w:val="20"/>
              </w:rPr>
              <w:t>15,000</w:t>
            </w:r>
            <w:r>
              <w:rPr>
                <w:rFonts w:hint="eastAsia" w:ascii="ＭＳ ゴシック" w:hAnsi="ＭＳ ゴシック"/>
                <w:color w:val="auto"/>
                <w:spacing w:val="2"/>
                <w:sz w:val="20"/>
              </w:rPr>
              <w:t>ｍ</w:t>
            </w:r>
          </w:p>
        </w:tc>
      </w:tr>
      <w:tr>
        <w:trPr/>
        <w:tc>
          <w:tcPr>
            <w:tcW w:w="1155" w:type="dxa"/>
            <w:vMerge w:val="continue"/>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eastAsia"/>
              </w:rPr>
            </w:pPr>
          </w:p>
        </w:tc>
        <w:tc>
          <w:tcPr>
            <w:tcW w:w="992" w:type="dxa"/>
            <w:vMerge w:val="continue"/>
            <w:tcBorders>
              <w:top w:val="none" w:color="auto" w:sz="0"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eastAsia"/>
              </w:rPr>
            </w:pPr>
          </w:p>
        </w:tc>
        <w:tc>
          <w:tcPr>
            <w:tcW w:w="2268" w:type="dxa"/>
            <w:tcBorders>
              <w:top w:val="none" w:color="auto" w:sz="0"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jc w:val="center"/>
              <w:rPr>
                <w:rFonts w:hint="default" w:ascii="ＭＳ ゴシック" w:hAnsi="ＭＳ ゴシック"/>
                <w:color w:val="auto"/>
                <w:spacing w:val="2"/>
                <w:sz w:val="20"/>
              </w:rPr>
            </w:pPr>
            <w:r>
              <w:rPr>
                <w:rFonts w:hint="eastAsia" w:ascii="ＭＳ ゴシック" w:hAnsi="ＭＳ ゴシック"/>
                <w:color w:val="auto"/>
                <w:spacing w:val="2"/>
                <w:sz w:val="20"/>
              </w:rPr>
              <w:t>計</w:t>
            </w:r>
          </w:p>
        </w:tc>
        <w:tc>
          <w:tcPr>
            <w:tcW w:w="141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ind w:left="85" w:leftChars="35" w:right="95" w:rightChars="39"/>
              <w:jc w:val="right"/>
              <w:rPr>
                <w:rFonts w:hint="default" w:ascii="ＭＳ ゴシック" w:hAnsi="ＭＳ ゴシック"/>
                <w:color w:val="auto"/>
                <w:spacing w:val="2"/>
                <w:sz w:val="20"/>
              </w:rPr>
            </w:pPr>
            <w:r>
              <w:rPr>
                <w:rFonts w:hint="eastAsia" w:ascii="ＭＳ ゴシック" w:hAnsi="ＭＳ ゴシック"/>
                <w:color w:val="auto"/>
                <w:spacing w:val="2"/>
                <w:sz w:val="20"/>
              </w:rPr>
              <w:t>16,000</w:t>
            </w:r>
            <w:r>
              <w:rPr>
                <w:rFonts w:hint="eastAsia" w:ascii="ＭＳ ゴシック" w:hAnsi="ＭＳ ゴシック"/>
                <w:color w:val="auto"/>
                <w:spacing w:val="2"/>
                <w:sz w:val="20"/>
              </w:rPr>
              <w:t>ｍ</w:t>
            </w:r>
          </w:p>
        </w:tc>
        <w:tc>
          <w:tcPr>
            <w:tcW w:w="155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ind w:left="85" w:leftChars="35" w:right="95" w:rightChars="39"/>
              <w:jc w:val="right"/>
              <w:rPr>
                <w:rFonts w:hint="default" w:ascii="ＭＳ ゴシック" w:hAnsi="ＭＳ ゴシック"/>
                <w:color w:val="auto"/>
                <w:spacing w:val="2"/>
                <w:sz w:val="20"/>
              </w:rPr>
            </w:pPr>
            <w:r>
              <w:rPr>
                <w:rFonts w:hint="eastAsia" w:ascii="ＭＳ ゴシック" w:hAnsi="ＭＳ ゴシック"/>
                <w:color w:val="auto"/>
                <w:spacing w:val="2"/>
                <w:sz w:val="20"/>
              </w:rPr>
              <w:t>16,000</w:t>
            </w:r>
            <w:r>
              <w:rPr>
                <w:rFonts w:hint="eastAsia" w:ascii="ＭＳ ゴシック" w:hAnsi="ＭＳ ゴシック"/>
                <w:color w:val="auto"/>
                <w:spacing w:val="2"/>
                <w:sz w:val="20"/>
              </w:rPr>
              <w:t>ｍ</w:t>
            </w:r>
          </w:p>
        </w:tc>
        <w:tc>
          <w:tcPr>
            <w:tcW w:w="141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ind w:left="85" w:leftChars="35" w:right="95" w:rightChars="39"/>
              <w:jc w:val="right"/>
              <w:rPr>
                <w:rFonts w:hint="default" w:ascii="ＭＳ ゴシック" w:hAnsi="ＭＳ ゴシック"/>
                <w:color w:val="auto"/>
                <w:spacing w:val="2"/>
                <w:sz w:val="20"/>
              </w:rPr>
            </w:pPr>
            <w:r>
              <w:rPr>
                <w:rFonts w:hint="eastAsia" w:ascii="ＭＳ ゴシック" w:hAnsi="ＭＳ ゴシック"/>
                <w:color w:val="auto"/>
                <w:spacing w:val="2"/>
                <w:sz w:val="20"/>
              </w:rPr>
              <w:t>16,000</w:t>
            </w:r>
            <w:r>
              <w:rPr>
                <w:rFonts w:hint="eastAsia" w:ascii="ＭＳ ゴシック" w:hAnsi="ＭＳ ゴシック"/>
                <w:color w:val="auto"/>
                <w:spacing w:val="2"/>
                <w:sz w:val="20"/>
              </w:rPr>
              <w:t>ｍ</w:t>
            </w:r>
          </w:p>
        </w:tc>
      </w:tr>
      <w:tr>
        <w:trPr/>
        <w:tc>
          <w:tcPr>
            <w:tcW w:w="1155" w:type="dxa"/>
            <w:vMerge w:val="continue"/>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eastAsia"/>
              </w:rPr>
            </w:pPr>
          </w:p>
        </w:tc>
        <w:tc>
          <w:tcPr>
            <w:tcW w:w="992" w:type="dxa"/>
            <w:vMerge w:val="restart"/>
            <w:tcBorders>
              <w:top w:val="single" w:color="000000" w:sz="4" w:space="0"/>
              <w:left w:val="single" w:color="000000" w:sz="4" w:space="0"/>
              <w:bottom w:val="none" w:color="auto" w:sz="0"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jc w:val="center"/>
              <w:rPr>
                <w:rFonts w:hint="default" w:ascii="ＭＳ ゴシック" w:hAnsi="ＭＳ ゴシック"/>
                <w:color w:val="auto"/>
                <w:spacing w:val="2"/>
                <w:sz w:val="20"/>
              </w:rPr>
            </w:pPr>
            <w:r>
              <w:rPr>
                <w:rFonts w:hint="eastAsia" w:ascii="ＭＳ ゴシック" w:hAnsi="ＭＳ ゴシック"/>
                <w:color w:val="auto"/>
                <w:spacing w:val="2"/>
                <w:sz w:val="20"/>
              </w:rPr>
              <w:t>嬉野市</w:t>
            </w:r>
          </w:p>
        </w:tc>
        <w:tc>
          <w:tcPr>
            <w:tcW w:w="2268" w:type="dxa"/>
            <w:tcBorders>
              <w:top w:val="single" w:color="000000" w:sz="4" w:space="0"/>
              <w:left w:val="single" w:color="000000" w:sz="4" w:space="0"/>
              <w:bottom w:val="none" w:color="auto" w:sz="0"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jc w:val="center"/>
              <w:rPr>
                <w:rFonts w:hint="default" w:ascii="ＭＳ ゴシック" w:hAnsi="ＭＳ ゴシック"/>
                <w:color w:val="auto"/>
                <w:spacing w:val="2"/>
                <w:sz w:val="20"/>
              </w:rPr>
            </w:pPr>
            <w:r>
              <w:rPr>
                <w:rFonts w:hint="eastAsia" w:ascii="ＭＳ ゴシック" w:hAnsi="ＭＳ ゴシック"/>
                <w:color w:val="auto"/>
                <w:spacing w:val="2"/>
                <w:sz w:val="20"/>
              </w:rPr>
              <w:t>ワイヤーメッシュ柵</w:t>
            </w:r>
          </w:p>
        </w:tc>
        <w:tc>
          <w:tcPr>
            <w:tcW w:w="141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ind w:right="87" w:rightChars="36"/>
              <w:jc w:val="right"/>
              <w:rPr>
                <w:rFonts w:hint="default" w:ascii="ＭＳ ゴシック" w:hAnsi="ＭＳ ゴシック"/>
                <w:color w:val="auto"/>
                <w:spacing w:val="2"/>
                <w:sz w:val="20"/>
              </w:rPr>
            </w:pPr>
            <w:r>
              <w:rPr>
                <w:rFonts w:hint="eastAsia" w:ascii="ＭＳ ゴシック" w:hAnsi="ＭＳ ゴシック"/>
                <w:color w:val="auto"/>
                <w:spacing w:val="2"/>
                <w:sz w:val="20"/>
              </w:rPr>
              <w:t>500</w:t>
            </w:r>
            <w:r>
              <w:rPr>
                <w:rFonts w:hint="eastAsia" w:ascii="ＭＳ ゴシック" w:hAnsi="ＭＳ ゴシック"/>
                <w:color w:val="auto"/>
                <w:spacing w:val="2"/>
                <w:sz w:val="20"/>
              </w:rPr>
              <w:t>ｍ</w:t>
            </w:r>
          </w:p>
        </w:tc>
        <w:tc>
          <w:tcPr>
            <w:tcW w:w="155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ind w:right="87" w:rightChars="36"/>
              <w:jc w:val="right"/>
              <w:rPr>
                <w:rFonts w:hint="default" w:ascii="ＭＳ ゴシック" w:hAnsi="ＭＳ ゴシック"/>
                <w:color w:val="auto"/>
                <w:spacing w:val="2"/>
                <w:sz w:val="20"/>
              </w:rPr>
            </w:pPr>
            <w:r>
              <w:rPr>
                <w:rFonts w:hint="eastAsia" w:ascii="ＭＳ ゴシック" w:hAnsi="ＭＳ ゴシック"/>
                <w:color w:val="auto"/>
                <w:spacing w:val="2"/>
                <w:sz w:val="20"/>
              </w:rPr>
              <w:t>500</w:t>
            </w:r>
            <w:r>
              <w:rPr>
                <w:rFonts w:hint="eastAsia" w:ascii="ＭＳ ゴシック" w:hAnsi="ＭＳ ゴシック"/>
                <w:color w:val="auto"/>
                <w:spacing w:val="2"/>
                <w:sz w:val="20"/>
              </w:rPr>
              <w:t>ｍ</w:t>
            </w:r>
          </w:p>
        </w:tc>
        <w:tc>
          <w:tcPr>
            <w:tcW w:w="141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ind w:right="87" w:rightChars="36"/>
              <w:jc w:val="right"/>
              <w:rPr>
                <w:rFonts w:hint="default" w:ascii="ＭＳ ゴシック" w:hAnsi="ＭＳ ゴシック"/>
                <w:color w:val="auto"/>
                <w:spacing w:val="2"/>
                <w:sz w:val="20"/>
              </w:rPr>
            </w:pPr>
            <w:r>
              <w:rPr>
                <w:rFonts w:hint="eastAsia" w:ascii="ＭＳ ゴシック" w:hAnsi="ＭＳ ゴシック"/>
                <w:color w:val="auto"/>
                <w:spacing w:val="2"/>
                <w:sz w:val="20"/>
              </w:rPr>
              <w:t>500</w:t>
            </w:r>
            <w:r>
              <w:rPr>
                <w:rFonts w:hint="eastAsia" w:ascii="ＭＳ ゴシック" w:hAnsi="ＭＳ ゴシック"/>
                <w:color w:val="auto"/>
                <w:spacing w:val="2"/>
                <w:sz w:val="20"/>
              </w:rPr>
              <w:t>ｍ</w:t>
            </w:r>
          </w:p>
        </w:tc>
      </w:tr>
      <w:tr>
        <w:trPr/>
        <w:tc>
          <w:tcPr>
            <w:tcW w:w="1155" w:type="dxa"/>
            <w:vMerge w:val="continue"/>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eastAsia"/>
              </w:rPr>
            </w:pPr>
          </w:p>
        </w:tc>
        <w:tc>
          <w:tcPr>
            <w:tcW w:w="992" w:type="dxa"/>
            <w:vMerge w:val="continue"/>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jc w:val="center"/>
              <w:rPr>
                <w:rFonts w:hint="default" w:ascii="ＭＳ ゴシック" w:hAnsi="ＭＳ ゴシック"/>
                <w:color w:val="auto"/>
                <w:spacing w:val="2"/>
                <w:sz w:val="20"/>
              </w:rPr>
            </w:pPr>
          </w:p>
        </w:tc>
        <w:tc>
          <w:tcPr>
            <w:tcW w:w="2268"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jc w:val="center"/>
              <w:rPr>
                <w:rFonts w:hint="default" w:ascii="ＭＳ ゴシック" w:hAnsi="ＭＳ ゴシック"/>
                <w:color w:val="auto"/>
                <w:spacing w:val="2"/>
                <w:sz w:val="20"/>
              </w:rPr>
            </w:pPr>
            <w:r>
              <w:rPr>
                <w:rFonts w:hint="eastAsia" w:ascii="ＭＳ ゴシック" w:hAnsi="ＭＳ ゴシック"/>
                <w:color w:val="auto"/>
                <w:spacing w:val="2"/>
                <w:sz w:val="20"/>
              </w:rPr>
              <w:t>電気柵</w:t>
            </w:r>
          </w:p>
        </w:tc>
        <w:tc>
          <w:tcPr>
            <w:tcW w:w="141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ind w:right="87" w:rightChars="36"/>
              <w:jc w:val="right"/>
              <w:rPr>
                <w:rFonts w:hint="default" w:ascii="ＭＳ ゴシック" w:hAnsi="ＭＳ ゴシック"/>
                <w:color w:val="auto"/>
                <w:spacing w:val="2"/>
                <w:sz w:val="20"/>
              </w:rPr>
            </w:pPr>
            <w:r>
              <w:rPr>
                <w:rFonts w:hint="eastAsia" w:ascii="ＭＳ ゴシック" w:hAnsi="ＭＳ ゴシック"/>
                <w:color w:val="auto"/>
                <w:spacing w:val="2"/>
                <w:sz w:val="20"/>
              </w:rPr>
              <w:t>7,000</w:t>
            </w:r>
            <w:r>
              <w:rPr>
                <w:rFonts w:hint="eastAsia" w:ascii="ＭＳ ゴシック" w:hAnsi="ＭＳ ゴシック"/>
                <w:color w:val="auto"/>
                <w:spacing w:val="2"/>
                <w:sz w:val="20"/>
              </w:rPr>
              <w:t>ｍ</w:t>
            </w:r>
          </w:p>
        </w:tc>
        <w:tc>
          <w:tcPr>
            <w:tcW w:w="155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ind w:right="87" w:rightChars="36"/>
              <w:jc w:val="right"/>
              <w:rPr>
                <w:rFonts w:hint="default" w:ascii="ＭＳ ゴシック" w:hAnsi="ＭＳ ゴシック"/>
                <w:color w:val="auto"/>
                <w:spacing w:val="2"/>
                <w:sz w:val="20"/>
              </w:rPr>
            </w:pPr>
            <w:r>
              <w:rPr>
                <w:rFonts w:hint="eastAsia" w:ascii="ＭＳ ゴシック" w:hAnsi="ＭＳ ゴシック"/>
                <w:color w:val="auto"/>
                <w:spacing w:val="2"/>
                <w:sz w:val="20"/>
              </w:rPr>
              <w:t>7,000</w:t>
            </w:r>
            <w:r>
              <w:rPr>
                <w:rFonts w:hint="eastAsia" w:ascii="ＭＳ ゴシック" w:hAnsi="ＭＳ ゴシック"/>
                <w:color w:val="auto"/>
                <w:spacing w:val="2"/>
                <w:sz w:val="20"/>
              </w:rPr>
              <w:t>ｍ</w:t>
            </w:r>
          </w:p>
        </w:tc>
        <w:tc>
          <w:tcPr>
            <w:tcW w:w="141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ind w:right="87" w:rightChars="36"/>
              <w:jc w:val="right"/>
              <w:rPr>
                <w:rFonts w:hint="default" w:ascii="ＭＳ ゴシック" w:hAnsi="ＭＳ ゴシック"/>
                <w:color w:val="auto"/>
                <w:spacing w:val="2"/>
                <w:sz w:val="20"/>
              </w:rPr>
            </w:pPr>
            <w:r>
              <w:rPr>
                <w:rFonts w:hint="eastAsia" w:ascii="ＭＳ ゴシック" w:hAnsi="ＭＳ ゴシック"/>
                <w:color w:val="auto"/>
                <w:spacing w:val="2"/>
                <w:sz w:val="20"/>
              </w:rPr>
              <w:t>7,000</w:t>
            </w:r>
            <w:r>
              <w:rPr>
                <w:rFonts w:hint="eastAsia" w:ascii="ＭＳ ゴシック" w:hAnsi="ＭＳ ゴシック"/>
                <w:color w:val="auto"/>
                <w:spacing w:val="2"/>
                <w:sz w:val="20"/>
              </w:rPr>
              <w:t>ｍ</w:t>
            </w:r>
          </w:p>
        </w:tc>
      </w:tr>
      <w:tr>
        <w:trPr/>
        <w:tc>
          <w:tcPr>
            <w:tcW w:w="1155" w:type="dxa"/>
            <w:vMerge w:val="continue"/>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eastAsia"/>
              </w:rPr>
            </w:pPr>
          </w:p>
        </w:tc>
        <w:tc>
          <w:tcPr>
            <w:tcW w:w="992" w:type="dxa"/>
            <w:vMerge w:val="continue"/>
            <w:tcBorders>
              <w:top w:val="none" w:color="auto" w:sz="0"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jc w:val="center"/>
              <w:rPr>
                <w:rFonts w:hint="default" w:ascii="ＭＳ ゴシック" w:hAnsi="ＭＳ ゴシック"/>
                <w:color w:val="auto"/>
                <w:spacing w:val="2"/>
                <w:sz w:val="20"/>
              </w:rPr>
            </w:pPr>
          </w:p>
        </w:tc>
        <w:tc>
          <w:tcPr>
            <w:tcW w:w="2268" w:type="dxa"/>
            <w:tcBorders>
              <w:top w:val="none" w:color="auto" w:sz="0"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jc w:val="center"/>
              <w:rPr>
                <w:rFonts w:hint="default" w:ascii="ＭＳ ゴシック" w:hAnsi="ＭＳ ゴシック"/>
                <w:color w:val="auto"/>
                <w:spacing w:val="2"/>
                <w:sz w:val="20"/>
              </w:rPr>
            </w:pPr>
            <w:r>
              <w:rPr>
                <w:rFonts w:hint="eastAsia" w:ascii="ＭＳ ゴシック" w:hAnsi="ＭＳ ゴシック"/>
                <w:color w:val="auto"/>
                <w:spacing w:val="2"/>
                <w:sz w:val="20"/>
              </w:rPr>
              <w:t>計</w:t>
            </w:r>
          </w:p>
        </w:tc>
        <w:tc>
          <w:tcPr>
            <w:tcW w:w="141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ind w:right="87" w:rightChars="36"/>
              <w:jc w:val="right"/>
              <w:rPr>
                <w:rFonts w:hint="default" w:ascii="ＭＳ ゴシック" w:hAnsi="ＭＳ ゴシック"/>
                <w:color w:val="auto"/>
                <w:spacing w:val="2"/>
                <w:sz w:val="20"/>
              </w:rPr>
            </w:pPr>
            <w:r>
              <w:rPr>
                <w:rFonts w:hint="eastAsia" w:ascii="ＭＳ ゴシック" w:hAnsi="ＭＳ ゴシック"/>
                <w:color w:val="auto"/>
                <w:spacing w:val="2"/>
                <w:sz w:val="20"/>
              </w:rPr>
              <w:t>7,500</w:t>
            </w:r>
            <w:r>
              <w:rPr>
                <w:rFonts w:hint="eastAsia" w:ascii="ＭＳ ゴシック" w:hAnsi="ＭＳ ゴシック"/>
                <w:color w:val="auto"/>
                <w:spacing w:val="2"/>
                <w:sz w:val="20"/>
              </w:rPr>
              <w:t>ｍ</w:t>
            </w:r>
          </w:p>
        </w:tc>
        <w:tc>
          <w:tcPr>
            <w:tcW w:w="155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ind w:right="87" w:rightChars="36"/>
              <w:jc w:val="right"/>
              <w:rPr>
                <w:rFonts w:hint="default" w:ascii="ＭＳ ゴシック" w:hAnsi="ＭＳ ゴシック"/>
                <w:color w:val="auto"/>
                <w:spacing w:val="2"/>
                <w:sz w:val="20"/>
              </w:rPr>
            </w:pPr>
            <w:r>
              <w:rPr>
                <w:rFonts w:hint="eastAsia" w:ascii="ＭＳ ゴシック" w:hAnsi="ＭＳ ゴシック"/>
                <w:color w:val="auto"/>
                <w:spacing w:val="2"/>
                <w:sz w:val="20"/>
              </w:rPr>
              <w:t>7,500</w:t>
            </w:r>
            <w:r>
              <w:rPr>
                <w:rFonts w:hint="eastAsia" w:ascii="ＭＳ ゴシック" w:hAnsi="ＭＳ ゴシック"/>
                <w:color w:val="auto"/>
                <w:spacing w:val="2"/>
                <w:sz w:val="20"/>
              </w:rPr>
              <w:t>ｍ</w:t>
            </w:r>
          </w:p>
        </w:tc>
        <w:tc>
          <w:tcPr>
            <w:tcW w:w="141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ind w:right="87" w:rightChars="36"/>
              <w:jc w:val="right"/>
              <w:rPr>
                <w:rFonts w:hint="default" w:ascii="ＭＳ ゴシック" w:hAnsi="ＭＳ ゴシック"/>
                <w:color w:val="auto"/>
                <w:spacing w:val="2"/>
                <w:sz w:val="20"/>
              </w:rPr>
            </w:pPr>
            <w:r>
              <w:rPr>
                <w:rFonts w:hint="eastAsia" w:ascii="ＭＳ ゴシック" w:hAnsi="ＭＳ ゴシック"/>
                <w:color w:val="auto"/>
                <w:spacing w:val="2"/>
                <w:sz w:val="20"/>
              </w:rPr>
              <w:t>7,500</w:t>
            </w:r>
            <w:r>
              <w:rPr>
                <w:rFonts w:hint="eastAsia" w:ascii="ＭＳ ゴシック" w:hAnsi="ＭＳ ゴシック"/>
                <w:color w:val="auto"/>
                <w:spacing w:val="2"/>
                <w:sz w:val="20"/>
              </w:rPr>
              <w:t>ｍ</w:t>
            </w:r>
          </w:p>
        </w:tc>
      </w:tr>
      <w:tr>
        <w:trPr/>
        <w:tc>
          <w:tcPr>
            <w:tcW w:w="1155" w:type="dxa"/>
            <w:vMerge w:val="continue"/>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eastAsia"/>
              </w:rPr>
            </w:pPr>
          </w:p>
        </w:tc>
        <w:tc>
          <w:tcPr>
            <w:tcW w:w="992" w:type="dxa"/>
            <w:vMerge w:val="restart"/>
            <w:tcBorders>
              <w:top w:val="single" w:color="000000" w:sz="4" w:space="0"/>
              <w:left w:val="single" w:color="000000" w:sz="4" w:space="0"/>
              <w:bottom w:val="none" w:color="auto" w:sz="0"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jc w:val="center"/>
              <w:rPr>
                <w:rFonts w:hint="default" w:ascii="ＭＳ ゴシック" w:hAnsi="ＭＳ ゴシック"/>
                <w:color w:val="auto"/>
                <w:spacing w:val="2"/>
                <w:sz w:val="20"/>
              </w:rPr>
            </w:pPr>
            <w:r>
              <w:rPr>
                <w:rFonts w:hint="eastAsia" w:ascii="ＭＳ ゴシック" w:hAnsi="ＭＳ ゴシック"/>
                <w:color w:val="auto"/>
                <w:spacing w:val="2"/>
                <w:sz w:val="20"/>
              </w:rPr>
              <w:t>太良町</w:t>
            </w:r>
          </w:p>
        </w:tc>
        <w:tc>
          <w:tcPr>
            <w:tcW w:w="2268" w:type="dxa"/>
            <w:tcBorders>
              <w:top w:val="single" w:color="000000" w:sz="4" w:space="0"/>
              <w:left w:val="single" w:color="000000" w:sz="4" w:space="0"/>
              <w:bottom w:val="none" w:color="auto" w:sz="0"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jc w:val="center"/>
              <w:rPr>
                <w:rFonts w:hint="default" w:ascii="ＭＳ ゴシック" w:hAnsi="ＭＳ ゴシック"/>
                <w:color w:val="auto"/>
                <w:spacing w:val="2"/>
                <w:sz w:val="20"/>
              </w:rPr>
            </w:pPr>
            <w:r>
              <w:rPr>
                <w:rFonts w:hint="eastAsia" w:ascii="ＭＳ ゴシック" w:hAnsi="ＭＳ ゴシック"/>
                <w:color w:val="auto"/>
                <w:spacing w:val="2"/>
                <w:sz w:val="20"/>
              </w:rPr>
              <w:t>ワイヤーメッシュ柵</w:t>
            </w:r>
          </w:p>
        </w:tc>
        <w:tc>
          <w:tcPr>
            <w:tcW w:w="141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ind w:left="85" w:leftChars="35" w:right="95" w:rightChars="39"/>
              <w:jc w:val="right"/>
              <w:rPr>
                <w:rFonts w:hint="default" w:ascii="ＭＳ ゴシック" w:hAnsi="ＭＳ ゴシック"/>
                <w:color w:val="auto"/>
                <w:spacing w:val="2"/>
                <w:sz w:val="20"/>
              </w:rPr>
            </w:pPr>
            <w:r>
              <w:rPr>
                <w:rFonts w:hint="eastAsia" w:ascii="ＭＳ ゴシック" w:hAnsi="ＭＳ ゴシック"/>
                <w:color w:val="auto"/>
                <w:spacing w:val="2"/>
                <w:sz w:val="20"/>
              </w:rPr>
              <w:t>2,500</w:t>
            </w:r>
            <w:r>
              <w:rPr>
                <w:rFonts w:hint="eastAsia" w:ascii="ＭＳ ゴシック" w:hAnsi="ＭＳ ゴシック"/>
                <w:color w:val="auto"/>
                <w:spacing w:val="2"/>
                <w:sz w:val="20"/>
              </w:rPr>
              <w:t>ｍ</w:t>
            </w:r>
          </w:p>
        </w:tc>
        <w:tc>
          <w:tcPr>
            <w:tcW w:w="155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ind w:right="87" w:rightChars="36"/>
              <w:jc w:val="right"/>
              <w:rPr>
                <w:rFonts w:hint="default" w:ascii="ＭＳ ゴシック" w:hAnsi="ＭＳ ゴシック"/>
                <w:color w:val="auto"/>
                <w:spacing w:val="2"/>
                <w:sz w:val="20"/>
              </w:rPr>
            </w:pPr>
            <w:r>
              <w:rPr>
                <w:rFonts w:hint="eastAsia" w:ascii="ＭＳ ゴシック" w:hAnsi="ＭＳ ゴシック"/>
                <w:color w:val="auto"/>
                <w:spacing w:val="2"/>
                <w:sz w:val="20"/>
              </w:rPr>
              <w:t>2,500</w:t>
            </w:r>
            <w:r>
              <w:rPr>
                <w:rFonts w:hint="eastAsia" w:ascii="ＭＳ ゴシック" w:hAnsi="ＭＳ ゴシック"/>
                <w:color w:val="auto"/>
                <w:spacing w:val="2"/>
                <w:sz w:val="20"/>
              </w:rPr>
              <w:t>ｍ</w:t>
            </w:r>
          </w:p>
        </w:tc>
        <w:tc>
          <w:tcPr>
            <w:tcW w:w="141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ind w:right="87" w:rightChars="36"/>
              <w:jc w:val="right"/>
              <w:rPr>
                <w:rFonts w:hint="default" w:ascii="ＭＳ ゴシック" w:hAnsi="ＭＳ ゴシック"/>
                <w:color w:val="auto"/>
                <w:spacing w:val="2"/>
                <w:sz w:val="20"/>
              </w:rPr>
            </w:pPr>
            <w:r>
              <w:rPr>
                <w:rFonts w:hint="eastAsia" w:ascii="ＭＳ ゴシック" w:hAnsi="ＭＳ ゴシック"/>
                <w:color w:val="auto"/>
                <w:spacing w:val="2"/>
                <w:sz w:val="20"/>
              </w:rPr>
              <w:t>2,500</w:t>
            </w:r>
            <w:r>
              <w:rPr>
                <w:rFonts w:hint="eastAsia" w:ascii="ＭＳ ゴシック" w:hAnsi="ＭＳ ゴシック"/>
                <w:color w:val="auto"/>
                <w:spacing w:val="2"/>
                <w:sz w:val="20"/>
              </w:rPr>
              <w:t>ｍ</w:t>
            </w:r>
          </w:p>
        </w:tc>
      </w:tr>
      <w:tr>
        <w:trPr/>
        <w:tc>
          <w:tcPr>
            <w:tcW w:w="1155" w:type="dxa"/>
            <w:vMerge w:val="continue"/>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eastAsia"/>
              </w:rPr>
            </w:pPr>
          </w:p>
        </w:tc>
        <w:tc>
          <w:tcPr>
            <w:tcW w:w="992" w:type="dxa"/>
            <w:vMerge w:val="continue"/>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jc w:val="center"/>
              <w:rPr>
                <w:rFonts w:hint="default" w:ascii="ＭＳ ゴシック" w:hAnsi="ＭＳ ゴシック"/>
                <w:color w:val="auto"/>
                <w:spacing w:val="2"/>
                <w:sz w:val="20"/>
              </w:rPr>
            </w:pPr>
          </w:p>
        </w:tc>
        <w:tc>
          <w:tcPr>
            <w:tcW w:w="2268"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jc w:val="center"/>
              <w:rPr>
                <w:rFonts w:hint="default" w:ascii="ＭＳ ゴシック" w:hAnsi="ＭＳ ゴシック"/>
                <w:color w:val="auto"/>
                <w:spacing w:val="2"/>
                <w:sz w:val="20"/>
              </w:rPr>
            </w:pPr>
            <w:r>
              <w:rPr>
                <w:rFonts w:hint="eastAsia" w:ascii="ＭＳ ゴシック" w:hAnsi="ＭＳ ゴシック"/>
                <w:color w:val="auto"/>
                <w:spacing w:val="2"/>
                <w:sz w:val="20"/>
              </w:rPr>
              <w:t>電気柵</w:t>
            </w:r>
          </w:p>
        </w:tc>
        <w:tc>
          <w:tcPr>
            <w:tcW w:w="141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ind w:left="85" w:leftChars="35" w:right="95" w:rightChars="39"/>
              <w:jc w:val="right"/>
              <w:rPr>
                <w:rFonts w:hint="default" w:ascii="ＭＳ ゴシック" w:hAnsi="ＭＳ ゴシック"/>
                <w:color w:val="auto"/>
                <w:spacing w:val="2"/>
                <w:sz w:val="20"/>
              </w:rPr>
            </w:pPr>
            <w:r>
              <w:rPr>
                <w:rFonts w:hint="eastAsia" w:ascii="ＭＳ ゴシック" w:hAnsi="ＭＳ ゴシック"/>
                <w:color w:val="auto"/>
                <w:spacing w:val="2"/>
                <w:sz w:val="20"/>
              </w:rPr>
              <w:t>25,000</w:t>
            </w:r>
            <w:r>
              <w:rPr>
                <w:rFonts w:hint="eastAsia" w:ascii="ＭＳ ゴシック" w:hAnsi="ＭＳ ゴシック"/>
                <w:color w:val="auto"/>
                <w:spacing w:val="2"/>
                <w:sz w:val="20"/>
              </w:rPr>
              <w:t>ｍ</w:t>
            </w:r>
          </w:p>
        </w:tc>
        <w:tc>
          <w:tcPr>
            <w:tcW w:w="155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ind w:right="87" w:rightChars="36"/>
              <w:jc w:val="right"/>
              <w:rPr>
                <w:rFonts w:hint="default" w:ascii="ＭＳ ゴシック" w:hAnsi="ＭＳ ゴシック"/>
                <w:color w:val="auto"/>
                <w:spacing w:val="2"/>
                <w:sz w:val="20"/>
              </w:rPr>
            </w:pPr>
            <w:r>
              <w:rPr>
                <w:rFonts w:hint="eastAsia" w:ascii="ＭＳ ゴシック" w:hAnsi="ＭＳ ゴシック"/>
                <w:color w:val="auto"/>
                <w:spacing w:val="2"/>
                <w:sz w:val="20"/>
              </w:rPr>
              <w:t>25,000</w:t>
            </w:r>
            <w:r>
              <w:rPr>
                <w:rFonts w:hint="eastAsia" w:ascii="ＭＳ ゴシック" w:hAnsi="ＭＳ ゴシック"/>
                <w:color w:val="auto"/>
                <w:spacing w:val="2"/>
                <w:sz w:val="20"/>
              </w:rPr>
              <w:t>ｍ</w:t>
            </w:r>
          </w:p>
        </w:tc>
        <w:tc>
          <w:tcPr>
            <w:tcW w:w="141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ind w:right="87" w:rightChars="36"/>
              <w:jc w:val="right"/>
              <w:rPr>
                <w:rFonts w:hint="default" w:ascii="ＭＳ ゴシック" w:hAnsi="ＭＳ ゴシック"/>
                <w:color w:val="auto"/>
                <w:spacing w:val="2"/>
                <w:sz w:val="20"/>
              </w:rPr>
            </w:pPr>
            <w:r>
              <w:rPr>
                <w:rFonts w:hint="eastAsia" w:ascii="ＭＳ ゴシック" w:hAnsi="ＭＳ ゴシック"/>
                <w:color w:val="auto"/>
                <w:spacing w:val="2"/>
                <w:sz w:val="20"/>
              </w:rPr>
              <w:t>25,000</w:t>
            </w:r>
            <w:r>
              <w:rPr>
                <w:rFonts w:hint="eastAsia" w:ascii="ＭＳ ゴシック" w:hAnsi="ＭＳ ゴシック"/>
                <w:color w:val="auto"/>
                <w:spacing w:val="2"/>
                <w:sz w:val="20"/>
              </w:rPr>
              <w:t>ｍ</w:t>
            </w:r>
          </w:p>
        </w:tc>
      </w:tr>
      <w:tr>
        <w:trPr/>
        <w:tc>
          <w:tcPr>
            <w:tcW w:w="1155" w:type="dxa"/>
            <w:vMerge w:val="continue"/>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eastAsia"/>
              </w:rPr>
            </w:pPr>
          </w:p>
        </w:tc>
        <w:tc>
          <w:tcPr>
            <w:tcW w:w="992" w:type="dxa"/>
            <w:vMerge w:val="continue"/>
            <w:tcBorders>
              <w:top w:val="none" w:color="auto" w:sz="0"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jc w:val="center"/>
              <w:rPr>
                <w:rFonts w:hint="default" w:ascii="ＭＳ ゴシック" w:hAnsi="ＭＳ ゴシック"/>
                <w:color w:val="auto"/>
                <w:spacing w:val="2"/>
                <w:sz w:val="20"/>
              </w:rPr>
            </w:pPr>
          </w:p>
        </w:tc>
        <w:tc>
          <w:tcPr>
            <w:tcW w:w="2268" w:type="dxa"/>
            <w:tcBorders>
              <w:top w:val="none" w:color="auto" w:sz="0"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jc w:val="center"/>
              <w:rPr>
                <w:rFonts w:hint="default" w:ascii="ＭＳ ゴシック" w:hAnsi="ＭＳ ゴシック"/>
                <w:color w:val="auto"/>
                <w:spacing w:val="2"/>
                <w:sz w:val="20"/>
              </w:rPr>
            </w:pPr>
            <w:r>
              <w:rPr>
                <w:rFonts w:hint="eastAsia" w:ascii="ＭＳ ゴシック" w:hAnsi="ＭＳ ゴシック"/>
                <w:color w:val="auto"/>
                <w:spacing w:val="2"/>
                <w:sz w:val="20"/>
              </w:rPr>
              <w:t>計</w:t>
            </w:r>
          </w:p>
        </w:tc>
        <w:tc>
          <w:tcPr>
            <w:tcW w:w="141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ind w:left="85" w:leftChars="35" w:right="95" w:rightChars="39"/>
              <w:jc w:val="right"/>
              <w:rPr>
                <w:rFonts w:hint="default" w:ascii="ＭＳ ゴシック" w:hAnsi="ＭＳ ゴシック"/>
                <w:color w:val="auto"/>
                <w:spacing w:val="2"/>
                <w:sz w:val="20"/>
              </w:rPr>
            </w:pPr>
            <w:r>
              <w:rPr>
                <w:rFonts w:hint="eastAsia" w:ascii="ＭＳ ゴシック" w:hAnsi="ＭＳ ゴシック"/>
                <w:color w:val="auto"/>
                <w:spacing w:val="2"/>
                <w:sz w:val="20"/>
              </w:rPr>
              <w:t>27,500</w:t>
            </w:r>
            <w:r>
              <w:rPr>
                <w:rFonts w:hint="eastAsia" w:ascii="ＭＳ ゴシック" w:hAnsi="ＭＳ ゴシック"/>
                <w:color w:val="auto"/>
                <w:spacing w:val="2"/>
                <w:sz w:val="20"/>
              </w:rPr>
              <w:t>ｍ</w:t>
            </w:r>
          </w:p>
        </w:tc>
        <w:tc>
          <w:tcPr>
            <w:tcW w:w="155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ind w:right="87" w:rightChars="36"/>
              <w:jc w:val="right"/>
              <w:rPr>
                <w:rFonts w:hint="default" w:ascii="ＭＳ ゴシック" w:hAnsi="ＭＳ ゴシック"/>
                <w:color w:val="auto"/>
                <w:spacing w:val="2"/>
                <w:sz w:val="20"/>
              </w:rPr>
            </w:pPr>
            <w:r>
              <w:rPr>
                <w:rFonts w:hint="eastAsia" w:ascii="ＭＳ ゴシック" w:hAnsi="ＭＳ ゴシック"/>
                <w:color w:val="auto"/>
                <w:spacing w:val="2"/>
                <w:sz w:val="20"/>
              </w:rPr>
              <w:t>27,500</w:t>
            </w:r>
            <w:r>
              <w:rPr>
                <w:rFonts w:hint="eastAsia" w:ascii="ＭＳ ゴシック" w:hAnsi="ＭＳ ゴシック"/>
                <w:color w:val="auto"/>
                <w:spacing w:val="2"/>
                <w:sz w:val="20"/>
              </w:rPr>
              <w:t>ｍ</w:t>
            </w:r>
          </w:p>
        </w:tc>
        <w:tc>
          <w:tcPr>
            <w:tcW w:w="141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ind w:right="87" w:rightChars="36"/>
              <w:jc w:val="right"/>
              <w:rPr>
                <w:rFonts w:hint="default" w:ascii="ＭＳ ゴシック" w:hAnsi="ＭＳ ゴシック"/>
                <w:color w:val="auto"/>
                <w:spacing w:val="2"/>
                <w:sz w:val="20"/>
              </w:rPr>
            </w:pPr>
            <w:r>
              <w:rPr>
                <w:rFonts w:hint="eastAsia" w:ascii="ＭＳ ゴシック" w:hAnsi="ＭＳ ゴシック"/>
                <w:color w:val="auto"/>
                <w:spacing w:val="2"/>
                <w:sz w:val="20"/>
              </w:rPr>
              <w:t>27,500</w:t>
            </w:r>
            <w:r>
              <w:rPr>
                <w:rFonts w:hint="eastAsia" w:ascii="ＭＳ ゴシック" w:hAnsi="ＭＳ ゴシック"/>
                <w:color w:val="auto"/>
                <w:spacing w:val="2"/>
                <w:sz w:val="20"/>
              </w:rPr>
              <w:t>ｍ</w:t>
            </w:r>
          </w:p>
        </w:tc>
      </w:tr>
      <w:tr>
        <w:trPr>
          <w:trHeight w:val="470" w:hRule="atLeast"/>
        </w:trPr>
        <w:tc>
          <w:tcPr>
            <w:tcW w:w="4415" w:type="dxa"/>
            <w:gridSpan w:val="3"/>
            <w:tcBorders>
              <w:top w:val="none" w:color="auto" w:sz="0"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jc w:val="center"/>
              <w:rPr>
                <w:rFonts w:hint="default" w:ascii="ＭＳ ゴシック" w:hAnsi="ＭＳ ゴシック"/>
                <w:color w:val="auto"/>
                <w:spacing w:val="2"/>
                <w:sz w:val="20"/>
              </w:rPr>
            </w:pPr>
            <w:r>
              <w:rPr>
                <w:rFonts w:hint="eastAsia" w:ascii="ＭＳ ゴシック" w:hAnsi="ＭＳ ゴシック"/>
                <w:color w:val="auto"/>
                <w:spacing w:val="2"/>
                <w:sz w:val="20"/>
              </w:rPr>
              <w:t>合計</w:t>
            </w:r>
          </w:p>
        </w:tc>
        <w:tc>
          <w:tcPr>
            <w:tcW w:w="141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ind w:left="85" w:leftChars="35" w:right="95" w:rightChars="39"/>
              <w:jc w:val="right"/>
              <w:rPr>
                <w:rFonts w:hint="default" w:ascii="ＭＳ ゴシック" w:hAnsi="ＭＳ ゴシック"/>
                <w:color w:val="auto"/>
                <w:spacing w:val="2"/>
                <w:sz w:val="20"/>
              </w:rPr>
            </w:pPr>
            <w:r>
              <w:rPr>
                <w:rFonts w:hint="eastAsia" w:ascii="ＭＳ ゴシック" w:hAnsi="ＭＳ ゴシック"/>
                <w:color w:val="auto"/>
                <w:spacing w:val="2"/>
                <w:sz w:val="20"/>
              </w:rPr>
              <w:t>51,000</w:t>
            </w:r>
            <w:r>
              <w:rPr>
                <w:rFonts w:hint="eastAsia" w:ascii="ＭＳ ゴシック" w:hAnsi="ＭＳ ゴシック"/>
                <w:color w:val="auto"/>
                <w:spacing w:val="2"/>
                <w:sz w:val="20"/>
              </w:rPr>
              <w:t>ｍ</w:t>
            </w:r>
          </w:p>
        </w:tc>
        <w:tc>
          <w:tcPr>
            <w:tcW w:w="155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ind w:right="87" w:rightChars="36"/>
              <w:jc w:val="right"/>
              <w:rPr>
                <w:rFonts w:hint="default" w:ascii="ＭＳ ゴシック" w:hAnsi="ＭＳ ゴシック"/>
                <w:color w:val="auto"/>
                <w:spacing w:val="2"/>
                <w:sz w:val="20"/>
              </w:rPr>
            </w:pPr>
            <w:r>
              <w:rPr>
                <w:rFonts w:hint="eastAsia" w:ascii="ＭＳ ゴシック" w:hAnsi="ＭＳ ゴシック"/>
                <w:color w:val="auto"/>
                <w:spacing w:val="2"/>
                <w:sz w:val="20"/>
              </w:rPr>
              <w:t>51,000</w:t>
            </w:r>
            <w:r>
              <w:rPr>
                <w:rFonts w:hint="eastAsia" w:ascii="ＭＳ ゴシック" w:hAnsi="ＭＳ ゴシック"/>
                <w:color w:val="auto"/>
                <w:spacing w:val="2"/>
                <w:sz w:val="20"/>
              </w:rPr>
              <w:t>ｍ</w:t>
            </w:r>
          </w:p>
        </w:tc>
        <w:tc>
          <w:tcPr>
            <w:tcW w:w="141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ind w:right="92" w:rightChars="38"/>
              <w:jc w:val="right"/>
              <w:rPr>
                <w:rFonts w:hint="default" w:ascii="ＭＳ ゴシック" w:hAnsi="ＭＳ ゴシック"/>
                <w:color w:val="auto"/>
                <w:spacing w:val="2"/>
                <w:sz w:val="20"/>
              </w:rPr>
            </w:pPr>
            <w:r>
              <w:rPr>
                <w:rFonts w:hint="eastAsia" w:ascii="ＭＳ ゴシック" w:hAnsi="ＭＳ ゴシック"/>
                <w:color w:val="auto"/>
                <w:spacing w:val="2"/>
                <w:sz w:val="20"/>
              </w:rPr>
              <w:t>51,000</w:t>
            </w:r>
            <w:r>
              <w:rPr>
                <w:rFonts w:hint="eastAsia" w:ascii="ＭＳ ゴシック" w:hAnsi="ＭＳ ゴシック"/>
                <w:color w:val="auto"/>
                <w:spacing w:val="2"/>
                <w:sz w:val="20"/>
              </w:rPr>
              <w:t>ｍ</w:t>
            </w:r>
          </w:p>
        </w:tc>
      </w:tr>
    </w:tbl>
    <w:p>
      <w:pPr>
        <w:pStyle w:val="0"/>
        <w:ind w:left="728" w:hanging="728"/>
        <w:rPr>
          <w:rFonts w:hint="default"/>
          <w:color w:val="auto"/>
        </w:rPr>
      </w:pPr>
      <w:r>
        <w:rPr>
          <w:rFonts w:hint="eastAsia"/>
          <w:color w:val="auto"/>
        </w:rPr>
        <w:t>（注）１　設置する柵の種類、設置規模等について記入する。</w:t>
      </w:r>
    </w:p>
    <w:p>
      <w:pPr>
        <w:pStyle w:val="0"/>
        <w:ind w:left="971" w:hanging="971"/>
        <w:rPr>
          <w:rFonts w:hint="default"/>
          <w:color w:val="auto"/>
        </w:rPr>
      </w:pPr>
      <w:r>
        <w:rPr>
          <w:rFonts w:hint="eastAsia"/>
          <w:color w:val="auto"/>
        </w:rPr>
        <w:t>　　　２　侵入防止柵の設置予定場所を記した図面等を作成している場合は添付する。</w:t>
      </w:r>
    </w:p>
    <w:p>
      <w:pPr>
        <w:pStyle w:val="0"/>
        <w:rPr>
          <w:rFonts w:hint="default"/>
          <w:color w:val="auto"/>
        </w:rPr>
      </w:pPr>
      <w:r>
        <w:rPr>
          <w:rFonts w:hint="eastAsia"/>
          <w:color w:val="auto"/>
        </w:rPr>
        <w:t>（２）侵入防止柵の管理等に関する取組</w:t>
      </w:r>
    </w:p>
    <w:tbl>
      <w:tblPr>
        <w:tblStyle w:val="11"/>
        <w:tblW w:w="8811" w:type="dxa"/>
        <w:tblInd w:w="169" w:type="dxa"/>
        <w:tblLayout w:type="fixed"/>
        <w:tblCellMar>
          <w:left w:w="0" w:type="dxa"/>
          <w:right w:w="0" w:type="dxa"/>
        </w:tblCellMar>
        <w:tblLook w:firstRow="0" w:lastRow="0" w:firstColumn="0" w:lastColumn="0" w:noHBand="0" w:noVBand="0" w:val="0000"/>
      </w:tblPr>
      <w:tblGrid>
        <w:gridCol w:w="1800"/>
        <w:gridCol w:w="2337"/>
        <w:gridCol w:w="2337"/>
        <w:gridCol w:w="2337"/>
      </w:tblGrid>
      <w:tr>
        <w:trPr/>
        <w:tc>
          <w:tcPr>
            <w:tcW w:w="1800" w:type="dxa"/>
            <w:vMerge w:val="restart"/>
            <w:tcBorders>
              <w:top w:val="single" w:color="000000" w:sz="4" w:space="0"/>
              <w:left w:val="single" w:color="000000" w:sz="4" w:space="0"/>
              <w:bottom w:val="nil"/>
              <w:right w:val="single" w:color="000000" w:sz="4" w:space="0"/>
              <w:tl2br w:val="none" w:color="auto" w:sz="0" w:space="0"/>
              <w:tr2bl w:val="none" w:color="auto" w:sz="0" w:space="0"/>
            </w:tcBorders>
            <w:tcMar>
              <w:left w:w="49" w:type="dxa"/>
              <w:right w:w="49" w:type="dxa"/>
            </w:tcMar>
            <w:vAlign w:val="top"/>
          </w:tcPr>
          <w:p>
            <w:pPr>
              <w:pStyle w:val="0"/>
              <w:jc w:val="center"/>
              <w:rPr>
                <w:rFonts w:hint="default"/>
              </w:rPr>
            </w:pPr>
            <w:r>
              <w:rPr>
                <w:rFonts w:hint="eastAsia"/>
              </w:rPr>
              <w:t>対象鳥獣</w:t>
            </w:r>
          </w:p>
          <w:p>
            <w:pPr>
              <w:pStyle w:val="0"/>
              <w:jc w:val="center"/>
              <w:rPr>
                <w:rFonts w:hint="default"/>
              </w:rPr>
            </w:pPr>
          </w:p>
        </w:tc>
        <w:tc>
          <w:tcPr>
            <w:tcW w:w="7011" w:type="dxa"/>
            <w:gridSpan w:val="3"/>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jc w:val="center"/>
              <w:rPr>
                <w:rFonts w:hint="default"/>
              </w:rPr>
            </w:pPr>
            <w:r>
              <w:rPr>
                <w:rFonts w:hint="eastAsia"/>
              </w:rPr>
              <w:t>取組内容</w:t>
            </w:r>
          </w:p>
        </w:tc>
      </w:tr>
      <w:tr>
        <w:trPr/>
        <w:tc>
          <w:tcPr>
            <w:tcW w:w="1800" w:type="dxa"/>
            <w:vMerge w:val="continue"/>
            <w:tcBorders>
              <w:top w:val="nil"/>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jc w:val="center"/>
              <w:rPr>
                <w:rFonts w:hint="default"/>
              </w:rPr>
            </w:pPr>
          </w:p>
        </w:tc>
        <w:tc>
          <w:tcPr>
            <w:tcW w:w="2337"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jc w:val="center"/>
              <w:rPr>
                <w:rFonts w:hint="default"/>
              </w:rPr>
            </w:pPr>
            <w:r>
              <w:rPr>
                <w:rFonts w:hint="eastAsia"/>
              </w:rPr>
              <w:t>令和８年度</w:t>
            </w:r>
          </w:p>
        </w:tc>
        <w:tc>
          <w:tcPr>
            <w:tcW w:w="2337"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jc w:val="center"/>
              <w:rPr>
                <w:rFonts w:hint="default"/>
              </w:rPr>
            </w:pPr>
            <w:r>
              <w:rPr>
                <w:rFonts w:hint="eastAsia"/>
              </w:rPr>
              <w:t>令和９年度</w:t>
            </w:r>
          </w:p>
        </w:tc>
        <w:tc>
          <w:tcPr>
            <w:tcW w:w="2337"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jc w:val="center"/>
              <w:rPr>
                <w:rFonts w:hint="default"/>
              </w:rPr>
            </w:pPr>
            <w:r>
              <w:rPr>
                <w:rFonts w:hint="eastAsia"/>
              </w:rPr>
              <w:t>令和１０年度</w:t>
            </w:r>
          </w:p>
        </w:tc>
      </w:tr>
      <w:tr>
        <w:trPr>
          <w:trHeight w:val="2018" w:hRule="atLeast"/>
        </w:trPr>
        <w:tc>
          <w:tcPr>
            <w:tcW w:w="1800" w:type="dxa"/>
            <w:tcBorders>
              <w:top w:val="single" w:color="000000" w:sz="4" w:space="0"/>
              <w:left w:val="single" w:color="000000" w:sz="4" w:space="0"/>
              <w:bottom w:val="none" w:color="auto" w:sz="0" w:space="0"/>
              <w:right w:val="single" w:color="000000" w:sz="4" w:space="0"/>
              <w:tl2br w:val="none" w:color="auto" w:sz="0" w:space="0"/>
              <w:tr2bl w:val="none" w:color="auto" w:sz="0" w:space="0"/>
            </w:tcBorders>
            <w:tcMar>
              <w:left w:w="49" w:type="dxa"/>
              <w:right w:w="49" w:type="dxa"/>
            </w:tcMar>
            <w:vAlign w:val="top"/>
          </w:tcPr>
          <w:p>
            <w:pPr>
              <w:pStyle w:val="0"/>
              <w:spacing w:line="276" w:lineRule="auto"/>
              <w:jc w:val="center"/>
              <w:rPr>
                <w:rFonts w:hint="default" w:ascii="ＭＳ ゴシック" w:hAnsi="ＭＳ ゴシック"/>
                <w:color w:val="auto"/>
              </w:rPr>
            </w:pPr>
            <w:r>
              <w:rPr>
                <w:rFonts w:hint="eastAsia" w:ascii="ＭＳ ゴシック" w:hAnsi="ＭＳ ゴシック"/>
                <w:color w:val="auto"/>
              </w:rPr>
              <w:t>イノシシ</w:t>
            </w:r>
          </w:p>
          <w:p>
            <w:pPr>
              <w:pStyle w:val="0"/>
              <w:spacing w:line="276" w:lineRule="auto"/>
              <w:jc w:val="center"/>
              <w:rPr>
                <w:rFonts w:hint="default" w:ascii="ＭＳ ゴシック" w:hAnsi="ＭＳ ゴシック"/>
                <w:color w:val="auto"/>
              </w:rPr>
            </w:pPr>
            <w:r>
              <w:rPr>
                <w:rFonts w:hint="eastAsia" w:ascii="ＭＳ ゴシック" w:hAnsi="ＭＳ ゴシック"/>
                <w:color w:val="auto"/>
              </w:rPr>
              <w:t>アライグマ</w:t>
            </w:r>
          </w:p>
          <w:p>
            <w:pPr>
              <w:pStyle w:val="0"/>
              <w:spacing w:line="276" w:lineRule="auto"/>
              <w:jc w:val="center"/>
              <w:rPr>
                <w:rFonts w:hint="default" w:ascii="ＭＳ ゴシック" w:hAnsi="ＭＳ ゴシック"/>
                <w:color w:val="auto"/>
              </w:rPr>
            </w:pPr>
            <w:r>
              <w:rPr>
                <w:rFonts w:hint="eastAsia" w:ascii="ＭＳ ゴシック" w:hAnsi="ＭＳ ゴシック"/>
                <w:color w:val="auto"/>
              </w:rPr>
              <w:t>タヌキ</w:t>
            </w:r>
          </w:p>
          <w:p>
            <w:pPr>
              <w:pStyle w:val="0"/>
              <w:spacing w:line="276" w:lineRule="auto"/>
              <w:jc w:val="center"/>
              <w:rPr>
                <w:rFonts w:hint="default" w:ascii="ＭＳ ゴシック" w:hAnsi="ＭＳ ゴシック"/>
                <w:color w:val="auto"/>
              </w:rPr>
            </w:pPr>
            <w:r>
              <w:rPr>
                <w:rFonts w:hint="eastAsia" w:ascii="ＭＳ ゴシック" w:hAnsi="ＭＳ ゴシック"/>
                <w:color w:val="auto"/>
              </w:rPr>
              <w:t>アナグマ、サル</w:t>
            </w:r>
          </w:p>
          <w:p>
            <w:pPr>
              <w:pStyle w:val="0"/>
              <w:spacing w:line="276" w:lineRule="auto"/>
              <w:jc w:val="center"/>
              <w:rPr>
                <w:rFonts w:hint="default" w:ascii="ＭＳ ゴシック" w:hAnsi="ＭＳ ゴシック"/>
                <w:color w:val="auto"/>
              </w:rPr>
            </w:pPr>
            <w:r>
              <w:rPr>
                <w:rFonts w:hint="eastAsia" w:ascii="ＭＳ ゴシック" w:hAnsi="ＭＳ ゴシック"/>
                <w:color w:val="auto"/>
              </w:rPr>
              <w:t>キツネ、テン</w:t>
            </w:r>
          </w:p>
          <w:p>
            <w:pPr>
              <w:pStyle w:val="0"/>
              <w:spacing w:line="276" w:lineRule="auto"/>
              <w:jc w:val="center"/>
              <w:rPr>
                <w:rFonts w:hint="default" w:ascii="ＭＳ ゴシック" w:hAnsi="ＭＳ ゴシック"/>
                <w:color w:val="auto"/>
              </w:rPr>
            </w:pPr>
            <w:r>
              <w:rPr>
                <w:rFonts w:hint="eastAsia" w:ascii="ＭＳ ゴシック" w:hAnsi="ＭＳ ゴシック"/>
                <w:color w:val="auto"/>
              </w:rPr>
              <w:t>シカ、ヒヨドリ</w:t>
            </w:r>
          </w:p>
          <w:p>
            <w:pPr>
              <w:pStyle w:val="0"/>
              <w:spacing w:line="276" w:lineRule="auto"/>
              <w:jc w:val="center"/>
              <w:rPr>
                <w:rFonts w:hint="default" w:ascii="ＭＳ ゴシック" w:hAnsi="ＭＳ ゴシック"/>
                <w:color w:val="auto"/>
              </w:rPr>
            </w:pPr>
            <w:r>
              <w:rPr>
                <w:rFonts w:hint="eastAsia" w:ascii="ＭＳ ゴシック" w:hAnsi="ＭＳ ゴシック"/>
                <w:color w:val="auto"/>
              </w:rPr>
              <w:t>カワウ、カラス</w:t>
            </w:r>
          </w:p>
          <w:p>
            <w:pPr>
              <w:pStyle w:val="0"/>
              <w:spacing w:line="276" w:lineRule="auto"/>
              <w:jc w:val="center"/>
              <w:rPr>
                <w:rFonts w:hint="default" w:ascii="ＭＳ ゴシック" w:hAnsi="ＭＳ ゴシック"/>
                <w:color w:val="auto"/>
              </w:rPr>
            </w:pPr>
            <w:r>
              <w:rPr>
                <w:rFonts w:hint="eastAsia" w:ascii="ＭＳ ゴシック" w:hAnsi="ＭＳ ゴシック"/>
                <w:color w:val="auto"/>
              </w:rPr>
              <w:t>スズメ、サギ類</w:t>
            </w:r>
          </w:p>
          <w:p>
            <w:pPr>
              <w:pStyle w:val="0"/>
              <w:rPr>
                <w:rFonts w:hint="default" w:ascii="ＭＳ ゴシック" w:hAnsi="ＭＳ ゴシック"/>
                <w:color w:val="auto"/>
              </w:rPr>
            </w:pPr>
            <w:r>
              <w:rPr>
                <w:rFonts w:hint="eastAsia" w:ascii="ＭＳ ゴシック" w:hAnsi="ＭＳ ゴシック"/>
                <w:color w:val="auto"/>
              </w:rPr>
              <w:t>ハト類、カモ類</w:t>
            </w:r>
          </w:p>
          <w:p>
            <w:pPr>
              <w:pStyle w:val="0"/>
              <w:rPr>
                <w:rFonts w:hint="default" w:ascii="ＭＳ ゴシック" w:hAnsi="ＭＳ ゴシック"/>
                <w:color w:val="auto"/>
              </w:rPr>
            </w:pPr>
          </w:p>
          <w:p>
            <w:pPr>
              <w:pStyle w:val="0"/>
              <w:rPr>
                <w:rFonts w:hint="default" w:ascii="ＭＳ ゴシック" w:hAnsi="ＭＳ ゴシック"/>
                <w:color w:val="auto"/>
              </w:rPr>
            </w:pPr>
          </w:p>
          <w:p>
            <w:pPr>
              <w:pStyle w:val="0"/>
              <w:rPr>
                <w:rFonts w:hint="default" w:ascii="ＭＳ ゴシック" w:hAnsi="ＭＳ ゴシック"/>
                <w:color w:val="auto"/>
              </w:rPr>
            </w:pPr>
          </w:p>
          <w:p>
            <w:pPr>
              <w:pStyle w:val="0"/>
              <w:rPr>
                <w:rFonts w:hint="default" w:ascii="ＭＳ ゴシック" w:hAnsi="ＭＳ ゴシック"/>
                <w:color w:val="auto"/>
              </w:rPr>
            </w:pPr>
          </w:p>
          <w:p>
            <w:pPr>
              <w:pStyle w:val="0"/>
              <w:rPr>
                <w:rFonts w:hint="default" w:ascii="ＭＳ ゴシック" w:hAnsi="ＭＳ ゴシック"/>
                <w:color w:val="auto"/>
              </w:rPr>
            </w:pPr>
          </w:p>
          <w:p>
            <w:pPr>
              <w:pStyle w:val="0"/>
              <w:rPr>
                <w:rFonts w:hint="default" w:ascii="ＭＳ ゴシック" w:hAnsi="ＭＳ ゴシック"/>
                <w:color w:val="auto"/>
              </w:rPr>
            </w:pPr>
          </w:p>
          <w:p>
            <w:pPr>
              <w:pStyle w:val="0"/>
              <w:rPr>
                <w:rFonts w:hint="default" w:ascii="ＭＳ ゴシック" w:hAnsi="ＭＳ ゴシック"/>
                <w:color w:val="auto"/>
              </w:rPr>
            </w:pPr>
          </w:p>
          <w:p>
            <w:pPr>
              <w:pStyle w:val="0"/>
              <w:rPr>
                <w:rFonts w:hint="default" w:ascii="ＭＳ ゴシック" w:hAnsi="ＭＳ ゴシック"/>
                <w:color w:val="auto"/>
              </w:rPr>
            </w:pPr>
          </w:p>
          <w:p>
            <w:pPr>
              <w:pStyle w:val="0"/>
              <w:rPr>
                <w:rFonts w:hint="default" w:ascii="ＭＳ ゴシック" w:hAnsi="ＭＳ ゴシック"/>
                <w:color w:val="auto"/>
              </w:rPr>
            </w:pPr>
          </w:p>
          <w:p>
            <w:pPr>
              <w:pStyle w:val="0"/>
              <w:rPr>
                <w:rFonts w:hint="default" w:ascii="ＭＳ ゴシック" w:hAnsi="ＭＳ ゴシック"/>
                <w:color w:val="auto"/>
              </w:rPr>
            </w:pPr>
          </w:p>
          <w:p>
            <w:pPr>
              <w:pStyle w:val="0"/>
              <w:rPr>
                <w:rFonts w:hint="default" w:ascii="ＭＳ ゴシック" w:hAnsi="ＭＳ ゴシック"/>
                <w:color w:val="auto"/>
              </w:rPr>
            </w:pPr>
          </w:p>
          <w:p>
            <w:pPr>
              <w:pStyle w:val="0"/>
              <w:rPr>
                <w:rFonts w:hint="default" w:ascii="ＭＳ ゴシック" w:hAnsi="ＭＳ ゴシック"/>
                <w:color w:val="auto"/>
              </w:rPr>
            </w:pPr>
          </w:p>
          <w:p>
            <w:pPr>
              <w:pStyle w:val="0"/>
              <w:rPr>
                <w:rFonts w:hint="default" w:ascii="ＭＳ ゴシック" w:hAnsi="ＭＳ ゴシック"/>
                <w:color w:val="auto"/>
              </w:rPr>
            </w:pPr>
          </w:p>
          <w:p>
            <w:pPr>
              <w:pStyle w:val="0"/>
              <w:rPr>
                <w:rFonts w:hint="default" w:ascii="ＭＳ ゴシック" w:hAnsi="ＭＳ ゴシック"/>
                <w:color w:val="auto"/>
              </w:rPr>
            </w:pPr>
          </w:p>
          <w:p>
            <w:pPr>
              <w:pStyle w:val="0"/>
              <w:rPr>
                <w:rFonts w:hint="default" w:ascii="ＭＳ ゴシック" w:hAnsi="ＭＳ ゴシック"/>
                <w:color w:val="auto"/>
              </w:rPr>
            </w:pPr>
          </w:p>
          <w:p>
            <w:pPr>
              <w:pStyle w:val="0"/>
              <w:rPr>
                <w:rFonts w:hint="default" w:ascii="ＭＳ ゴシック" w:hAnsi="ＭＳ ゴシック"/>
                <w:color w:val="auto"/>
              </w:rPr>
            </w:pPr>
          </w:p>
          <w:p>
            <w:pPr>
              <w:pStyle w:val="0"/>
              <w:rPr>
                <w:rFonts w:hint="default" w:ascii="ＭＳ ゴシック" w:hAnsi="ＭＳ ゴシック"/>
                <w:color w:val="auto"/>
              </w:rPr>
            </w:pPr>
          </w:p>
          <w:p>
            <w:pPr>
              <w:pStyle w:val="0"/>
              <w:rPr>
                <w:rFonts w:hint="default"/>
              </w:rPr>
            </w:pPr>
          </w:p>
        </w:tc>
        <w:tc>
          <w:tcPr>
            <w:tcW w:w="2337" w:type="dxa"/>
            <w:tcBorders>
              <w:top w:val="single" w:color="000000" w:sz="4" w:space="0"/>
              <w:left w:val="single" w:color="000000" w:sz="4" w:space="0"/>
              <w:bottom w:val="none" w:color="auto" w:sz="0" w:space="0"/>
              <w:right w:val="single" w:color="000000" w:sz="4" w:space="0"/>
              <w:tl2br w:val="none" w:color="auto" w:sz="0" w:space="0"/>
              <w:tr2bl w:val="none" w:color="auto" w:sz="0" w:space="0"/>
            </w:tcBorders>
            <w:tcMar>
              <w:left w:w="49" w:type="dxa"/>
              <w:right w:w="49" w:type="dxa"/>
            </w:tcMar>
            <w:vAlign w:val="top"/>
          </w:tcPr>
          <w:p>
            <w:pPr>
              <w:pStyle w:val="0"/>
              <w:spacing w:line="334" w:lineRule="atLeast"/>
              <w:ind w:left="12" w:leftChars="5" w:firstLine="242" w:firstLineChars="100"/>
              <w:rPr>
                <w:rFonts w:hint="default" w:ascii="ＭＳ ゴシック" w:hAnsi="ＭＳ ゴシック"/>
                <w:color w:val="auto"/>
              </w:rPr>
            </w:pPr>
            <w:r>
              <w:rPr>
                <w:rFonts w:hint="eastAsia" w:ascii="ＭＳ ゴシック" w:hAnsi="ＭＳ ゴシック"/>
                <w:color w:val="auto"/>
              </w:rPr>
              <w:t>県・市町及び</w:t>
            </w:r>
            <w:r>
              <w:rPr>
                <w:rFonts w:hint="eastAsia" w:ascii="ＭＳ ゴシック" w:hAnsi="ＭＳ ゴシック"/>
                <w:color w:val="auto"/>
              </w:rPr>
              <w:t>JA</w:t>
            </w:r>
            <w:r>
              <w:rPr>
                <w:rFonts w:hint="eastAsia" w:ascii="ＭＳ ゴシック" w:hAnsi="ＭＳ ゴシック"/>
                <w:color w:val="auto"/>
              </w:rPr>
              <w:t>職員で「鳥獣被害対策チーム」を編成、被害発生集落に入り、集落環境点検やマップづくりを通して集落の実態把握を行うとともに、効果的な被害防止策について指導・助言を行い、地域を挙げた活動ができるような体制づくりを推進する。また、イノシシの隠れ家となりやすい荒廃果樹園等を解消し、イノシシが棲みにくい環境を整備する。</w:t>
            </w:r>
          </w:p>
          <w:p>
            <w:pPr>
              <w:pStyle w:val="0"/>
              <w:ind w:firstLine="242" w:firstLineChars="100"/>
              <w:rPr>
                <w:rFonts w:hint="default" w:ascii="ＭＳ ゴシック" w:hAnsi="ＭＳ ゴシック"/>
                <w:color w:val="auto"/>
              </w:rPr>
            </w:pPr>
            <w:r>
              <w:rPr>
                <w:rFonts w:hint="eastAsia" w:ascii="ＭＳ ゴシック" w:hAnsi="ＭＳ ゴシック"/>
                <w:color w:val="auto"/>
              </w:rPr>
              <w:t>研修会等により、地域が主体となった被害防止対策の普及啓発を進める。</w:t>
            </w:r>
          </w:p>
          <w:p>
            <w:pPr>
              <w:pStyle w:val="0"/>
              <w:rPr>
                <w:rFonts w:hint="default"/>
              </w:rPr>
            </w:pPr>
            <w:r>
              <w:rPr>
                <w:rFonts w:hint="eastAsia" w:ascii="ＭＳ ゴシック" w:hAnsi="ＭＳ ゴシック"/>
                <w:color w:val="auto"/>
              </w:rPr>
              <w:t>また、海上での養殖海苔の被害については、鷹匠や猟友会による追い払いにより、被害防止・軽減を図る。</w:t>
            </w:r>
          </w:p>
        </w:tc>
        <w:tc>
          <w:tcPr>
            <w:tcW w:w="2337" w:type="dxa"/>
            <w:tcBorders>
              <w:top w:val="single" w:color="000000" w:sz="4" w:space="0"/>
              <w:left w:val="single" w:color="000000" w:sz="4" w:space="0"/>
              <w:bottom w:val="none" w:color="auto" w:sz="0" w:space="0"/>
              <w:right w:val="single" w:color="000000" w:sz="4" w:space="0"/>
              <w:tl2br w:val="none" w:color="auto" w:sz="0" w:space="0"/>
              <w:tr2bl w:val="none" w:color="auto" w:sz="0" w:space="0"/>
            </w:tcBorders>
            <w:tcMar>
              <w:left w:w="49" w:type="dxa"/>
              <w:right w:w="49" w:type="dxa"/>
            </w:tcMar>
            <w:vAlign w:val="top"/>
          </w:tcPr>
          <w:p>
            <w:pPr>
              <w:pStyle w:val="0"/>
              <w:spacing w:line="334" w:lineRule="atLeast"/>
              <w:ind w:left="12" w:leftChars="5" w:firstLine="242" w:firstLineChars="100"/>
              <w:rPr>
                <w:rFonts w:hint="default" w:ascii="ＭＳ ゴシック" w:hAnsi="ＭＳ ゴシック"/>
                <w:color w:val="auto"/>
              </w:rPr>
            </w:pPr>
            <w:r>
              <w:rPr>
                <w:rFonts w:hint="eastAsia" w:ascii="ＭＳ ゴシック" w:hAnsi="ＭＳ ゴシック"/>
                <w:color w:val="auto"/>
              </w:rPr>
              <w:t>県・市町及び</w:t>
            </w:r>
            <w:r>
              <w:rPr>
                <w:rFonts w:hint="eastAsia" w:ascii="ＭＳ ゴシック" w:hAnsi="ＭＳ ゴシック"/>
                <w:color w:val="auto"/>
              </w:rPr>
              <w:t>JA</w:t>
            </w:r>
            <w:r>
              <w:rPr>
                <w:rFonts w:hint="eastAsia" w:ascii="ＭＳ ゴシック" w:hAnsi="ＭＳ ゴシック"/>
                <w:color w:val="auto"/>
              </w:rPr>
              <w:t>職員で「鳥獣被害対策チーム」を編成、被害発生集落に入り、集落環境点検やマップづくりを通して集落の実態把握を行うとともに、効果的な被害防止策について指導・助言を行い、地域を挙げた活動ができるような体制づくりを推進する。また、イノシシの隠れ家となりやすい荒廃果樹園等を解消し、イノシシが棲みにくい環境を整備する。</w:t>
            </w:r>
          </w:p>
          <w:p>
            <w:pPr>
              <w:pStyle w:val="0"/>
              <w:ind w:firstLine="242" w:firstLineChars="100"/>
              <w:rPr>
                <w:rFonts w:hint="default" w:ascii="ＭＳ ゴシック" w:hAnsi="ＭＳ ゴシック"/>
                <w:color w:val="auto"/>
              </w:rPr>
            </w:pPr>
            <w:r>
              <w:rPr>
                <w:rFonts w:hint="eastAsia" w:ascii="ＭＳ ゴシック" w:hAnsi="ＭＳ ゴシック"/>
                <w:color w:val="auto"/>
              </w:rPr>
              <w:t>研修会等により、地域が主体となった被害防止対策の普及啓発を進める。</w:t>
            </w:r>
          </w:p>
          <w:p>
            <w:pPr>
              <w:pStyle w:val="0"/>
              <w:rPr>
                <w:rFonts w:hint="default"/>
              </w:rPr>
            </w:pPr>
            <w:r>
              <w:rPr>
                <w:rFonts w:hint="eastAsia" w:ascii="ＭＳ ゴシック" w:hAnsi="ＭＳ ゴシック"/>
                <w:color w:val="auto"/>
              </w:rPr>
              <w:t>また、海上での養殖海苔の被害については、鷹匠や猟友会による追い払いにより、被害防止・軽減を図る。</w:t>
            </w:r>
          </w:p>
          <w:p>
            <w:pPr>
              <w:pStyle w:val="0"/>
              <w:rPr>
                <w:rFonts w:hint="default"/>
              </w:rPr>
            </w:pPr>
          </w:p>
        </w:tc>
        <w:tc>
          <w:tcPr>
            <w:tcW w:w="2337" w:type="dxa"/>
            <w:tcBorders>
              <w:top w:val="single" w:color="000000" w:sz="4" w:space="0"/>
              <w:left w:val="single" w:color="000000" w:sz="4" w:space="0"/>
              <w:bottom w:val="none" w:color="auto" w:sz="0" w:space="0"/>
              <w:right w:val="single" w:color="000000" w:sz="4" w:space="0"/>
              <w:tl2br w:val="none" w:color="auto" w:sz="0" w:space="0"/>
              <w:tr2bl w:val="none" w:color="auto" w:sz="0" w:space="0"/>
            </w:tcBorders>
            <w:tcMar>
              <w:left w:w="49" w:type="dxa"/>
              <w:right w:w="49" w:type="dxa"/>
            </w:tcMar>
            <w:vAlign w:val="top"/>
          </w:tcPr>
          <w:p>
            <w:pPr>
              <w:pStyle w:val="0"/>
              <w:spacing w:line="334" w:lineRule="atLeast"/>
              <w:ind w:left="12" w:leftChars="5" w:firstLine="242" w:firstLineChars="100"/>
              <w:rPr>
                <w:rFonts w:hint="default" w:ascii="ＭＳ ゴシック" w:hAnsi="ＭＳ ゴシック"/>
                <w:color w:val="auto"/>
              </w:rPr>
            </w:pPr>
            <w:r>
              <w:rPr>
                <w:rFonts w:hint="eastAsia" w:ascii="ＭＳ ゴシック" w:hAnsi="ＭＳ ゴシック"/>
                <w:color w:val="auto"/>
              </w:rPr>
              <w:t>県・市町及び</w:t>
            </w:r>
            <w:r>
              <w:rPr>
                <w:rFonts w:hint="eastAsia" w:ascii="ＭＳ ゴシック" w:hAnsi="ＭＳ ゴシック"/>
                <w:color w:val="auto"/>
              </w:rPr>
              <w:t>JA</w:t>
            </w:r>
            <w:r>
              <w:rPr>
                <w:rFonts w:hint="eastAsia" w:ascii="ＭＳ ゴシック" w:hAnsi="ＭＳ ゴシック"/>
                <w:color w:val="auto"/>
              </w:rPr>
              <w:t>職員で「鳥獣被害対策チーム」を編成、被害発生集落に入り、集落環境点検やマップづくりを通して集落の実態把握を行うとともに、効果的な被害防止策について指導・助言を行い、地域を挙げた活動ができるような体制づくりを推進する。また、イノシシの隠れ家となりやすい荒廃果樹園等を解消し、イノシシが棲みにくい環境を整備する。</w:t>
            </w:r>
          </w:p>
          <w:p>
            <w:pPr>
              <w:pStyle w:val="0"/>
              <w:ind w:firstLine="242" w:firstLineChars="100"/>
              <w:rPr>
                <w:rFonts w:hint="default" w:ascii="ＭＳ ゴシック" w:hAnsi="ＭＳ ゴシック"/>
                <w:color w:val="auto"/>
              </w:rPr>
            </w:pPr>
            <w:r>
              <w:rPr>
                <w:rFonts w:hint="eastAsia" w:ascii="ＭＳ ゴシック" w:hAnsi="ＭＳ ゴシック"/>
                <w:color w:val="auto"/>
              </w:rPr>
              <w:t>研修会等により、地域が主体となった被害防止対策の普及啓発を進める。</w:t>
            </w:r>
          </w:p>
          <w:p>
            <w:pPr>
              <w:pStyle w:val="0"/>
              <w:rPr>
                <w:rFonts w:hint="default"/>
              </w:rPr>
            </w:pPr>
            <w:r>
              <w:rPr>
                <w:rFonts w:hint="eastAsia" w:ascii="ＭＳ ゴシック" w:hAnsi="ＭＳ ゴシック"/>
                <w:color w:val="auto"/>
              </w:rPr>
              <w:t>また、海上での養殖海苔の被害については、鷹匠や猟友会による追い払いにより、被害防止・軽減を図る。</w:t>
            </w:r>
          </w:p>
          <w:p>
            <w:pPr>
              <w:pStyle w:val="0"/>
              <w:rPr>
                <w:rFonts w:hint="default"/>
              </w:rPr>
            </w:pPr>
          </w:p>
        </w:tc>
      </w:tr>
    </w:tbl>
    <w:p>
      <w:pPr>
        <w:pStyle w:val="0"/>
        <w:rPr>
          <w:rFonts w:hint="default"/>
          <w:color w:val="auto"/>
        </w:rPr>
      </w:pPr>
      <w:r>
        <w:rPr>
          <w:rFonts w:hint="eastAsia"/>
          <w:color w:val="auto"/>
        </w:rPr>
        <w:t>（注）　侵入防止柵の管理、追上げ・追払い活動等に関する取組等について記</w:t>
      </w:r>
    </w:p>
    <w:p>
      <w:pPr>
        <w:pStyle w:val="0"/>
        <w:rPr>
          <w:rFonts w:hint="default"/>
          <w:color w:val="auto"/>
        </w:rPr>
      </w:pPr>
      <w:r>
        <w:rPr>
          <w:rFonts w:hint="eastAsia"/>
          <w:color w:val="auto"/>
        </w:rPr>
        <w:t>　　　入する。</w:t>
      </w:r>
    </w:p>
    <w:p>
      <w:pPr>
        <w:pStyle w:val="0"/>
        <w:rPr>
          <w:rFonts w:hint="default"/>
          <w:color w:val="auto"/>
        </w:rPr>
      </w:pPr>
    </w:p>
    <w:p>
      <w:pPr>
        <w:pStyle w:val="0"/>
        <w:rPr>
          <w:rFonts w:hint="default"/>
          <w:color w:val="auto"/>
        </w:rPr>
      </w:pPr>
      <w:r>
        <w:rPr>
          <w:rFonts w:hint="eastAsia"/>
          <w:color w:val="auto"/>
        </w:rPr>
        <w:t>５．生息環境管理その他被害防止施策に関する事項</w:t>
      </w:r>
    </w:p>
    <w:tbl>
      <w:tblPr>
        <w:tblStyle w:val="11"/>
        <w:tblW w:w="8385" w:type="dxa"/>
        <w:tblInd w:w="169" w:type="dxa"/>
        <w:tblLayout w:type="fixed"/>
        <w:tblCellMar>
          <w:left w:w="0" w:type="dxa"/>
          <w:right w:w="0" w:type="dxa"/>
        </w:tblCellMar>
        <w:tblLook w:firstRow="0" w:lastRow="0" w:firstColumn="0" w:lastColumn="0" w:noHBand="0" w:noVBand="0" w:val="0000"/>
      </w:tblPr>
      <w:tblGrid>
        <w:gridCol w:w="1298"/>
        <w:gridCol w:w="1843"/>
        <w:gridCol w:w="5244"/>
      </w:tblGrid>
      <w:tr>
        <w:trPr/>
        <w:tc>
          <w:tcPr>
            <w:tcW w:w="129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jc w:val="center"/>
              <w:rPr>
                <w:rFonts w:hint="default"/>
                <w:color w:val="auto"/>
              </w:rPr>
            </w:pPr>
            <w:r>
              <w:rPr>
                <w:rFonts w:hint="eastAsia"/>
                <w:color w:val="auto"/>
              </w:rPr>
              <w:t>年度</w:t>
            </w:r>
          </w:p>
        </w:tc>
        <w:tc>
          <w:tcPr>
            <w:tcW w:w="184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jc w:val="center"/>
              <w:rPr>
                <w:rFonts w:hint="default"/>
                <w:color w:val="auto"/>
              </w:rPr>
            </w:pPr>
            <w:r>
              <w:rPr>
                <w:rFonts w:hint="eastAsia"/>
                <w:color w:val="auto"/>
              </w:rPr>
              <w:t>対象鳥獣</w:t>
            </w:r>
          </w:p>
        </w:tc>
        <w:tc>
          <w:tcPr>
            <w:tcW w:w="524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jc w:val="center"/>
              <w:rPr>
                <w:rFonts w:hint="default"/>
                <w:color w:val="auto"/>
              </w:rPr>
            </w:pPr>
            <w:r>
              <w:rPr>
                <w:rFonts w:hint="eastAsia"/>
                <w:color w:val="auto"/>
              </w:rPr>
              <w:t>取組内容</w:t>
            </w:r>
          </w:p>
        </w:tc>
      </w:tr>
      <w:tr>
        <w:trPr/>
        <w:tc>
          <w:tcPr>
            <w:tcW w:w="129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spacing w:line="334" w:lineRule="atLeast"/>
              <w:rPr>
                <w:rFonts w:hint="default" w:ascii="ＭＳ ゴシック" w:hAnsi="ＭＳ ゴシック"/>
                <w:color w:val="auto"/>
              </w:rPr>
            </w:pPr>
            <w:r>
              <w:rPr>
                <w:rFonts w:hint="eastAsia" w:ascii="ＭＳ ゴシック" w:hAnsi="ＭＳ ゴシック"/>
                <w:color w:val="auto"/>
              </w:rPr>
              <w:t>令和</w:t>
            </w:r>
          </w:p>
          <w:p>
            <w:pPr>
              <w:pStyle w:val="0"/>
              <w:rPr>
                <w:rFonts w:hint="default"/>
                <w:color w:val="auto"/>
              </w:rPr>
            </w:pPr>
            <w:r>
              <w:rPr>
                <w:rFonts w:hint="eastAsia" w:ascii="ＭＳ ゴシック" w:hAnsi="ＭＳ ゴシック"/>
                <w:color w:val="auto"/>
              </w:rPr>
              <w:t>８年度</w:t>
            </w:r>
          </w:p>
        </w:tc>
        <w:tc>
          <w:tcPr>
            <w:tcW w:w="1843" w:type="dxa"/>
            <w:vMerge w:val="restart"/>
            <w:tcBorders>
              <w:top w:val="single" w:color="000000" w:sz="4" w:space="0"/>
              <w:left w:val="single" w:color="000000" w:sz="4" w:space="0"/>
              <w:bottom w:val="none" w:color="auto" w:sz="0" w:space="0"/>
              <w:right w:val="single" w:color="000000" w:sz="4" w:space="0"/>
              <w:tl2br w:val="none" w:color="auto" w:sz="0" w:space="0"/>
              <w:tr2bl w:val="none" w:color="auto" w:sz="0" w:space="0"/>
            </w:tcBorders>
            <w:tcMar>
              <w:left w:w="49" w:type="dxa"/>
              <w:right w:w="49" w:type="dxa"/>
            </w:tcMar>
            <w:vAlign w:val="top"/>
          </w:tcPr>
          <w:p>
            <w:pPr>
              <w:pStyle w:val="0"/>
              <w:jc w:val="center"/>
              <w:rPr>
                <w:rFonts w:hint="default"/>
                <w:color w:val="auto"/>
              </w:rPr>
            </w:pPr>
            <w:r>
              <w:rPr>
                <w:rFonts w:hint="eastAsia"/>
                <w:color w:val="auto"/>
              </w:rPr>
              <w:t>イノシシ</w:t>
            </w:r>
          </w:p>
          <w:p>
            <w:pPr>
              <w:pStyle w:val="0"/>
              <w:jc w:val="center"/>
              <w:rPr>
                <w:rFonts w:hint="default"/>
                <w:color w:val="auto"/>
              </w:rPr>
            </w:pPr>
            <w:r>
              <w:rPr>
                <w:rFonts w:hint="eastAsia"/>
                <w:color w:val="auto"/>
              </w:rPr>
              <w:t>アライグマ</w:t>
            </w:r>
          </w:p>
          <w:p>
            <w:pPr>
              <w:pStyle w:val="0"/>
              <w:jc w:val="center"/>
              <w:rPr>
                <w:rFonts w:hint="default"/>
                <w:color w:val="auto"/>
              </w:rPr>
            </w:pPr>
            <w:r>
              <w:rPr>
                <w:rFonts w:hint="eastAsia"/>
                <w:color w:val="auto"/>
              </w:rPr>
              <w:t>タヌキ</w:t>
            </w:r>
          </w:p>
          <w:p>
            <w:pPr>
              <w:pStyle w:val="0"/>
              <w:jc w:val="center"/>
              <w:rPr>
                <w:rFonts w:hint="default"/>
                <w:color w:val="auto"/>
              </w:rPr>
            </w:pPr>
            <w:r>
              <w:rPr>
                <w:rFonts w:hint="eastAsia"/>
                <w:color w:val="auto"/>
              </w:rPr>
              <w:t>アナグマ、サル</w:t>
            </w:r>
          </w:p>
          <w:p>
            <w:pPr>
              <w:pStyle w:val="0"/>
              <w:jc w:val="center"/>
              <w:rPr>
                <w:rFonts w:hint="default"/>
                <w:color w:val="auto"/>
              </w:rPr>
            </w:pPr>
            <w:r>
              <w:rPr>
                <w:rFonts w:hint="eastAsia"/>
                <w:color w:val="auto"/>
              </w:rPr>
              <w:t>キツネ、テン</w:t>
            </w:r>
          </w:p>
          <w:p>
            <w:pPr>
              <w:pStyle w:val="0"/>
              <w:jc w:val="center"/>
              <w:rPr>
                <w:rFonts w:hint="default"/>
                <w:color w:val="auto"/>
              </w:rPr>
            </w:pPr>
            <w:r>
              <w:rPr>
                <w:rFonts w:hint="eastAsia"/>
                <w:color w:val="auto"/>
              </w:rPr>
              <w:t>シカ、ヒヨドリ</w:t>
            </w:r>
          </w:p>
          <w:p>
            <w:pPr>
              <w:pStyle w:val="0"/>
              <w:jc w:val="center"/>
              <w:rPr>
                <w:rFonts w:hint="default"/>
                <w:color w:val="auto"/>
              </w:rPr>
            </w:pPr>
            <w:r>
              <w:rPr>
                <w:rFonts w:hint="eastAsia"/>
                <w:color w:val="auto"/>
              </w:rPr>
              <w:t>カワウ、カラス</w:t>
            </w:r>
          </w:p>
          <w:p>
            <w:pPr>
              <w:pStyle w:val="0"/>
              <w:jc w:val="center"/>
              <w:rPr>
                <w:rFonts w:hint="default"/>
                <w:color w:val="auto"/>
              </w:rPr>
            </w:pPr>
            <w:r>
              <w:rPr>
                <w:rFonts w:hint="eastAsia"/>
                <w:color w:val="auto"/>
              </w:rPr>
              <w:t>スズメ、サギ類</w:t>
            </w:r>
          </w:p>
          <w:p>
            <w:pPr>
              <w:pStyle w:val="0"/>
              <w:jc w:val="center"/>
              <w:rPr>
                <w:rFonts w:hint="default"/>
                <w:color w:val="auto"/>
              </w:rPr>
            </w:pPr>
            <w:r>
              <w:rPr>
                <w:rFonts w:hint="eastAsia"/>
                <w:color w:val="auto"/>
              </w:rPr>
              <w:t>ハト類、カモ類</w:t>
            </w:r>
          </w:p>
          <w:p>
            <w:pPr>
              <w:pStyle w:val="0"/>
              <w:jc w:val="center"/>
              <w:rPr>
                <w:rFonts w:hint="default"/>
                <w:color w:val="auto"/>
              </w:rPr>
            </w:pPr>
          </w:p>
        </w:tc>
        <w:tc>
          <w:tcPr>
            <w:tcW w:w="5244" w:type="dxa"/>
            <w:vMerge w:val="restart"/>
            <w:tcBorders>
              <w:top w:val="single" w:color="000000" w:sz="4" w:space="0"/>
              <w:left w:val="single" w:color="000000" w:sz="4" w:space="0"/>
              <w:bottom w:val="none" w:color="auto" w:sz="0" w:space="0"/>
              <w:right w:val="single" w:color="000000" w:sz="4" w:space="0"/>
              <w:tl2br w:val="none" w:color="auto" w:sz="0" w:space="0"/>
              <w:tr2bl w:val="none" w:color="auto" w:sz="0" w:space="0"/>
            </w:tcBorders>
            <w:tcMar>
              <w:left w:w="49" w:type="dxa"/>
              <w:right w:w="49" w:type="dxa"/>
            </w:tcMar>
            <w:vAlign w:val="top"/>
          </w:tcPr>
          <w:p>
            <w:pPr>
              <w:pStyle w:val="0"/>
              <w:ind w:firstLine="242" w:firstLineChars="100"/>
              <w:rPr>
                <w:rFonts w:hint="default"/>
                <w:color w:val="auto"/>
              </w:rPr>
            </w:pPr>
            <w:r>
              <w:rPr>
                <w:rFonts w:hint="eastAsia"/>
                <w:color w:val="auto"/>
              </w:rPr>
              <w:t>集落・地域において、</w:t>
            </w:r>
            <w:r>
              <w:rPr>
                <w:rFonts w:hint="eastAsia"/>
                <w:color w:val="auto"/>
                <w:spacing w:val="2"/>
              </w:rPr>
              <w:t>中山間地域等直接支払交付金事業や鳥獣被害防止総合対策交付金事業を利用して、</w:t>
            </w:r>
            <w:r>
              <w:rPr>
                <w:rFonts w:hint="eastAsia"/>
                <w:color w:val="auto"/>
              </w:rPr>
              <w:t>耕作放棄地の適切な保全や放任果樹・餌付け・収穫残渣等の防止に努めることにより、野生鳥獣による被害防止対策の普及啓発を進める。</w:t>
            </w:r>
          </w:p>
        </w:tc>
      </w:tr>
      <w:tr>
        <w:trPr/>
        <w:tc>
          <w:tcPr>
            <w:tcW w:w="129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spacing w:line="334" w:lineRule="atLeast"/>
              <w:rPr>
                <w:rFonts w:hint="default" w:ascii="ＭＳ ゴシック" w:hAnsi="ＭＳ ゴシック"/>
                <w:color w:val="auto"/>
              </w:rPr>
            </w:pPr>
            <w:r>
              <w:rPr>
                <w:rFonts w:hint="eastAsia" w:ascii="ＭＳ ゴシック" w:hAnsi="ＭＳ ゴシック"/>
                <w:color w:val="auto"/>
              </w:rPr>
              <w:t>令和</w:t>
            </w:r>
          </w:p>
          <w:p>
            <w:pPr>
              <w:pStyle w:val="0"/>
              <w:rPr>
                <w:rFonts w:hint="default"/>
                <w:color w:val="auto"/>
              </w:rPr>
            </w:pPr>
            <w:r>
              <w:rPr>
                <w:rFonts w:hint="eastAsia" w:ascii="ＭＳ ゴシック" w:hAnsi="ＭＳ ゴシック"/>
                <w:color w:val="auto"/>
              </w:rPr>
              <w:t>９年度</w:t>
            </w:r>
          </w:p>
        </w:tc>
        <w:tc>
          <w:tcPr>
            <w:tcW w:w="1843" w:type="dxa"/>
            <w:vMerge w:val="continue"/>
            <w:tcBorders>
              <w:top w:val="none" w:color="auto" w:sz="0" w:space="0"/>
              <w:left w:val="single" w:color="000000" w:sz="4" w:space="0"/>
              <w:bottom w:val="none" w:color="auto" w:sz="0" w:space="0"/>
              <w:right w:val="single" w:color="000000" w:sz="4" w:space="0"/>
              <w:tl2br w:val="none" w:color="auto" w:sz="0" w:space="0"/>
              <w:tr2bl w:val="none" w:color="auto" w:sz="0" w:space="0"/>
            </w:tcBorders>
            <w:tcMar>
              <w:left w:w="49" w:type="dxa"/>
              <w:right w:w="49" w:type="dxa"/>
            </w:tcMar>
            <w:vAlign w:val="top"/>
          </w:tcPr>
          <w:p>
            <w:pPr>
              <w:pStyle w:val="0"/>
              <w:jc w:val="center"/>
              <w:rPr>
                <w:rFonts w:hint="default"/>
                <w:color w:val="auto"/>
              </w:rPr>
            </w:pPr>
          </w:p>
        </w:tc>
        <w:tc>
          <w:tcPr>
            <w:tcW w:w="5244" w:type="dxa"/>
            <w:vMerge w:val="continue"/>
            <w:tcBorders>
              <w:top w:val="none" w:color="auto" w:sz="0" w:space="0"/>
              <w:left w:val="single" w:color="000000" w:sz="4" w:space="0"/>
              <w:bottom w:val="none" w:color="auto" w:sz="0" w:space="0"/>
              <w:right w:val="single" w:color="000000" w:sz="4" w:space="0"/>
              <w:tl2br w:val="none" w:color="auto" w:sz="0" w:space="0"/>
              <w:tr2bl w:val="none" w:color="auto" w:sz="0" w:space="0"/>
            </w:tcBorders>
            <w:tcMar>
              <w:left w:w="49" w:type="dxa"/>
              <w:right w:w="49" w:type="dxa"/>
            </w:tcMar>
            <w:vAlign w:val="top"/>
          </w:tcPr>
          <w:p>
            <w:pPr>
              <w:pStyle w:val="0"/>
              <w:rPr>
                <w:rFonts w:hint="default"/>
                <w:color w:val="auto"/>
              </w:rPr>
            </w:pPr>
          </w:p>
        </w:tc>
      </w:tr>
      <w:tr>
        <w:trPr/>
        <w:tc>
          <w:tcPr>
            <w:tcW w:w="129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spacing w:line="334" w:lineRule="atLeast"/>
              <w:rPr>
                <w:rFonts w:hint="default" w:ascii="ＭＳ ゴシック" w:hAnsi="ＭＳ ゴシック"/>
                <w:color w:val="auto"/>
              </w:rPr>
            </w:pPr>
            <w:r>
              <w:rPr>
                <w:rFonts w:hint="eastAsia" w:ascii="ＭＳ ゴシック" w:hAnsi="ＭＳ ゴシック"/>
                <w:color w:val="auto"/>
              </w:rPr>
              <w:t>令和</w:t>
            </w:r>
          </w:p>
          <w:p>
            <w:pPr>
              <w:pStyle w:val="0"/>
              <w:rPr>
                <w:rFonts w:hint="default"/>
                <w:color w:val="auto"/>
              </w:rPr>
            </w:pPr>
            <w:r>
              <w:rPr>
                <w:rFonts w:hint="eastAsia" w:ascii="ＭＳ ゴシック" w:hAnsi="ＭＳ ゴシック"/>
                <w:color w:val="auto"/>
              </w:rPr>
              <w:t>１０年度</w:t>
            </w:r>
          </w:p>
        </w:tc>
        <w:tc>
          <w:tcPr>
            <w:tcW w:w="1843" w:type="dxa"/>
            <w:vMerge w:val="continue"/>
            <w:tcBorders>
              <w:top w:val="none" w:color="auto" w:sz="0"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jc w:val="center"/>
              <w:rPr>
                <w:rFonts w:hint="default"/>
                <w:color w:val="auto"/>
              </w:rPr>
            </w:pPr>
          </w:p>
        </w:tc>
        <w:tc>
          <w:tcPr>
            <w:tcW w:w="5244" w:type="dxa"/>
            <w:vMerge w:val="continue"/>
            <w:tcBorders>
              <w:top w:val="none" w:color="auto" w:sz="0"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default"/>
                <w:color w:val="auto"/>
              </w:rPr>
            </w:pPr>
          </w:p>
        </w:tc>
      </w:tr>
    </w:tbl>
    <w:p>
      <w:pPr>
        <w:pStyle w:val="0"/>
        <w:ind w:left="728" w:hanging="728"/>
        <w:rPr>
          <w:rFonts w:hint="default"/>
          <w:color w:val="auto"/>
        </w:rPr>
      </w:pPr>
      <w:r>
        <w:rPr>
          <w:rFonts w:hint="eastAsia"/>
          <w:color w:val="auto"/>
        </w:rPr>
        <w:t>（注）　緩衝帯の設置、里地里山の整備、放任果樹の除去、被害防止に関する知識の普及等について記入する。</w:t>
      </w:r>
    </w:p>
    <w:p>
      <w:pPr>
        <w:pStyle w:val="0"/>
        <w:ind w:left="243" w:hanging="243"/>
        <w:rPr>
          <w:rFonts w:hint="default"/>
          <w:color w:val="auto"/>
        </w:rPr>
      </w:pPr>
      <w:r>
        <w:rPr>
          <w:rFonts w:hint="eastAsia"/>
          <w:color w:val="auto"/>
        </w:rPr>
        <w:t>６．対象鳥獣による住民の生命、身体又は財産に係る被害が生じ、又は生じるおそれがある場合の対処に関する事項</w:t>
      </w:r>
    </w:p>
    <w:p>
      <w:pPr>
        <w:pStyle w:val="0"/>
        <w:ind w:left="485"/>
        <w:rPr>
          <w:rFonts w:hint="default"/>
          <w:color w:val="auto"/>
        </w:rPr>
      </w:pPr>
      <w:r>
        <w:rPr>
          <w:rFonts w:hint="eastAsia"/>
          <w:color w:val="auto"/>
        </w:rPr>
        <w:t>（１）関係機関等の役割</w:t>
      </w:r>
    </w:p>
    <w:tbl>
      <w:tblPr>
        <w:tblStyle w:val="11"/>
        <w:tblW w:w="0" w:type="auto"/>
        <w:tblInd w:w="17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3159"/>
        <w:gridCol w:w="5102"/>
      </w:tblGrid>
      <w:tr>
        <w:trPr/>
        <w:tc>
          <w:tcPr>
            <w:tcW w:w="315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36" w:lineRule="atLeast"/>
              <w:jc w:val="center"/>
              <w:rPr>
                <w:rFonts w:hint="default" w:ascii="ＭＳ ゴシック" w:hAnsi="ＭＳ ゴシック"/>
                <w:color w:val="auto"/>
                <w:spacing w:val="2"/>
              </w:rPr>
            </w:pPr>
            <w:r>
              <w:rPr>
                <w:rFonts w:hint="eastAsia"/>
                <w:color w:val="auto"/>
              </w:rPr>
              <w:t>関係機関等の名称</w:t>
            </w:r>
          </w:p>
        </w:tc>
        <w:tc>
          <w:tcPr>
            <w:tcW w:w="510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36" w:lineRule="atLeast"/>
              <w:jc w:val="center"/>
              <w:rPr>
                <w:rFonts w:hint="default" w:ascii="ＭＳ ゴシック" w:hAnsi="ＭＳ ゴシック"/>
                <w:color w:val="auto"/>
                <w:spacing w:val="2"/>
              </w:rPr>
            </w:pPr>
            <w:r>
              <w:rPr>
                <w:rFonts w:hint="eastAsia"/>
                <w:color w:val="auto"/>
              </w:rPr>
              <w:t>役割</w:t>
            </w:r>
          </w:p>
        </w:tc>
      </w:tr>
      <w:tr>
        <w:trPr/>
        <w:tc>
          <w:tcPr>
            <w:tcW w:w="315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36" w:lineRule="atLeast"/>
              <w:jc w:val="left"/>
              <w:rPr>
                <w:rFonts w:hint="default" w:ascii="ＭＳ ゴシック" w:hAnsi="ＭＳ ゴシック"/>
                <w:color w:val="auto"/>
                <w:spacing w:val="2"/>
              </w:rPr>
            </w:pPr>
            <w:r>
              <w:rPr>
                <w:rFonts w:hint="eastAsia" w:ascii="ＭＳ ゴシック" w:hAnsi="ＭＳ ゴシック"/>
                <w:color w:val="auto"/>
                <w:spacing w:val="2"/>
              </w:rPr>
              <w:t>鹿島市</w:t>
            </w:r>
          </w:p>
        </w:tc>
        <w:tc>
          <w:tcPr>
            <w:tcW w:w="510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36" w:lineRule="atLeast"/>
              <w:jc w:val="left"/>
              <w:rPr>
                <w:rFonts w:hint="default" w:ascii="ＭＳ ゴシック" w:hAnsi="ＭＳ ゴシック"/>
                <w:color w:val="auto"/>
                <w:spacing w:val="2"/>
              </w:rPr>
            </w:pPr>
            <w:r>
              <w:rPr>
                <w:rFonts w:hint="eastAsia" w:ascii="ＭＳ ゴシック" w:hAnsi="ＭＳ ゴシック"/>
                <w:color w:val="auto"/>
                <w:spacing w:val="2"/>
              </w:rPr>
              <w:t>関係機関及び住民への情報伝達</w:t>
            </w:r>
          </w:p>
        </w:tc>
      </w:tr>
      <w:tr>
        <w:trPr/>
        <w:tc>
          <w:tcPr>
            <w:tcW w:w="315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36" w:lineRule="atLeast"/>
              <w:jc w:val="left"/>
              <w:rPr>
                <w:rFonts w:hint="default" w:ascii="ＭＳ ゴシック" w:hAnsi="ＭＳ ゴシック"/>
                <w:color w:val="auto"/>
                <w:spacing w:val="2"/>
              </w:rPr>
            </w:pPr>
            <w:r>
              <w:rPr>
                <w:rFonts w:hint="eastAsia" w:ascii="ＭＳ ゴシック" w:hAnsi="ＭＳ ゴシック"/>
                <w:color w:val="auto"/>
                <w:spacing w:val="2"/>
              </w:rPr>
              <w:t>嬉野市</w:t>
            </w:r>
          </w:p>
        </w:tc>
        <w:tc>
          <w:tcPr>
            <w:tcW w:w="510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36" w:lineRule="atLeast"/>
              <w:jc w:val="left"/>
              <w:rPr>
                <w:rFonts w:hint="default" w:ascii="ＭＳ ゴシック" w:hAnsi="ＭＳ ゴシック"/>
                <w:color w:val="auto"/>
                <w:spacing w:val="2"/>
              </w:rPr>
            </w:pPr>
            <w:r>
              <w:rPr>
                <w:rFonts w:hint="eastAsia" w:ascii="ＭＳ ゴシック" w:hAnsi="ＭＳ ゴシック"/>
                <w:color w:val="auto"/>
                <w:spacing w:val="2"/>
              </w:rPr>
              <w:t>関係機関及び住民への情報伝達</w:t>
            </w:r>
          </w:p>
        </w:tc>
      </w:tr>
      <w:tr>
        <w:trPr/>
        <w:tc>
          <w:tcPr>
            <w:tcW w:w="315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36" w:lineRule="atLeast"/>
              <w:jc w:val="left"/>
              <w:rPr>
                <w:rFonts w:hint="default" w:ascii="ＭＳ ゴシック" w:hAnsi="ＭＳ ゴシック"/>
                <w:color w:val="auto"/>
                <w:spacing w:val="2"/>
              </w:rPr>
            </w:pPr>
            <w:r>
              <w:rPr>
                <w:rFonts w:hint="eastAsia" w:ascii="ＭＳ ゴシック" w:hAnsi="ＭＳ ゴシック"/>
                <w:color w:val="auto"/>
                <w:spacing w:val="2"/>
              </w:rPr>
              <w:t>太良町</w:t>
            </w:r>
          </w:p>
        </w:tc>
        <w:tc>
          <w:tcPr>
            <w:tcW w:w="510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36" w:lineRule="atLeast"/>
              <w:jc w:val="left"/>
              <w:rPr>
                <w:rFonts w:hint="default" w:ascii="ＭＳ ゴシック" w:hAnsi="ＭＳ ゴシック"/>
                <w:color w:val="auto"/>
                <w:spacing w:val="2"/>
              </w:rPr>
            </w:pPr>
            <w:r>
              <w:rPr>
                <w:rFonts w:hint="eastAsia" w:ascii="ＭＳ ゴシック" w:hAnsi="ＭＳ ゴシック"/>
                <w:color w:val="auto"/>
                <w:spacing w:val="2"/>
              </w:rPr>
              <w:t>関係機関及び住民への情報伝達</w:t>
            </w:r>
          </w:p>
        </w:tc>
      </w:tr>
      <w:tr>
        <w:trPr/>
        <w:tc>
          <w:tcPr>
            <w:tcW w:w="315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36" w:lineRule="atLeast"/>
              <w:jc w:val="left"/>
              <w:rPr>
                <w:rFonts w:hint="default" w:ascii="ＭＳ ゴシック" w:hAnsi="ＭＳ ゴシック"/>
                <w:color w:val="auto"/>
                <w:spacing w:val="2"/>
              </w:rPr>
            </w:pPr>
            <w:r>
              <w:rPr>
                <w:rFonts w:hint="eastAsia" w:ascii="ＭＳ ゴシック" w:hAnsi="ＭＳ ゴシック"/>
                <w:color w:val="auto"/>
                <w:spacing w:val="2"/>
              </w:rPr>
              <w:t>佐賀県猟友会</w:t>
            </w:r>
          </w:p>
        </w:tc>
        <w:tc>
          <w:tcPr>
            <w:tcW w:w="510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36" w:lineRule="atLeast"/>
              <w:jc w:val="left"/>
              <w:rPr>
                <w:rFonts w:hint="default" w:ascii="ＭＳ ゴシック" w:hAnsi="ＭＳ ゴシック"/>
                <w:color w:val="auto"/>
                <w:spacing w:val="2"/>
              </w:rPr>
            </w:pPr>
            <w:r>
              <w:rPr>
                <w:rFonts w:hint="eastAsia" w:ascii="ＭＳ ゴシック" w:hAnsi="ＭＳ ゴシック"/>
                <w:color w:val="auto"/>
                <w:spacing w:val="2"/>
              </w:rPr>
              <w:t>対象鳥獣の捕獲</w:t>
            </w:r>
          </w:p>
        </w:tc>
      </w:tr>
    </w:tbl>
    <w:p>
      <w:pPr>
        <w:pStyle w:val="0"/>
        <w:ind w:left="971" w:hanging="971"/>
        <w:rPr>
          <w:rFonts w:hint="default"/>
          <w:color w:val="auto"/>
        </w:rPr>
      </w:pPr>
      <w:r>
        <w:rPr>
          <w:rFonts w:hint="eastAsia"/>
          <w:color w:val="auto"/>
        </w:rPr>
        <w:t>（注）１　関係機関等には、都道府県、警察、市町村、鳥獣被害対策実施隊、猟友会等の名称を記入する。</w:t>
      </w:r>
    </w:p>
    <w:p>
      <w:pPr>
        <w:pStyle w:val="0"/>
        <w:ind w:left="971" w:hanging="971"/>
        <w:rPr>
          <w:rFonts w:hint="default"/>
          <w:color w:val="auto"/>
        </w:rPr>
      </w:pPr>
      <w:r>
        <w:rPr>
          <w:rFonts w:hint="eastAsia"/>
          <w:color w:val="auto"/>
        </w:rPr>
        <w:t>　　　２　役割欄には、緊急時又は平常時において、各関係機関等が果たすべき役割を記入する。</w:t>
      </w:r>
    </w:p>
    <w:p>
      <w:pPr>
        <w:pStyle w:val="0"/>
        <w:ind w:left="971" w:hanging="971"/>
        <w:rPr>
          <w:rFonts w:hint="default"/>
          <w:color w:val="auto"/>
        </w:rPr>
      </w:pPr>
      <w:r>
        <w:rPr>
          <w:rFonts w:hint="eastAsia"/>
          <w:color w:val="auto"/>
        </w:rPr>
        <w:t>　　　３　対象鳥獣による住民の生命、身体又は財産に係る被害が生じ、又は生じるおそれがある場合の対処に関して、規程等を作成している場合は添付する。</w:t>
      </w:r>
    </w:p>
    <w:p>
      <w:pPr>
        <w:pStyle w:val="0"/>
        <w:rPr>
          <w:rFonts w:hint="default"/>
          <w:color w:val="auto"/>
        </w:rPr>
      </w:pPr>
      <w:r>
        <w:rPr>
          <w:rFonts w:hint="eastAsia"/>
          <w:color w:val="auto"/>
        </w:rPr>
        <w:t>（２）緊急時の連絡体制</w:t>
      </w:r>
    </w:p>
    <w:tbl>
      <w:tblPr>
        <w:tblStyle w:val="11"/>
        <w:tblW w:w="0" w:type="auto"/>
        <w:tblInd w:w="169" w:type="dxa"/>
        <w:tblLayout w:type="fixed"/>
        <w:tblCellMar>
          <w:left w:w="0" w:type="dxa"/>
          <w:right w:w="0" w:type="dxa"/>
        </w:tblCellMar>
        <w:tblLook w:firstRow="0" w:lastRow="0" w:firstColumn="0" w:lastColumn="0" w:noHBand="0" w:noVBand="0" w:val="0000"/>
      </w:tblPr>
      <w:tblGrid>
        <w:gridCol w:w="8160"/>
      </w:tblGrid>
      <w:tr>
        <w:trPr>
          <w:trHeight w:val="3628" w:hRule="atLeast"/>
        </w:trPr>
        <w:tc>
          <w:tcPr>
            <w:tcW w:w="816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default"/>
                <w:color w:val="auto"/>
              </w:rPr>
            </w:pPr>
            <w:r>
              <w:rPr>
                <w:rFonts w:hint="eastAsia"/>
                <w:color w:val="auto"/>
              </w:rPr>
              <mc:AlternateContent>
                <mc:Choice Requires="wps">
                  <w:drawing>
                    <wp:anchor distT="0" distB="0" distL="114300" distR="114300" simplePos="0" relativeHeight="2" behindDoc="0" locked="0" layoutInCell="1" hidden="0" allowOverlap="1">
                      <wp:simplePos x="0" y="0"/>
                      <wp:positionH relativeFrom="column">
                        <wp:posOffset>12700</wp:posOffset>
                      </wp:positionH>
                      <wp:positionV relativeFrom="paragraph">
                        <wp:posOffset>1151890</wp:posOffset>
                      </wp:positionV>
                      <wp:extent cx="2333625" cy="1057275"/>
                      <wp:effectExtent l="635" t="635" r="29845" b="10795"/>
                      <wp:wrapNone/>
                      <wp:docPr id="1026" name="Rectangle 2"/>
                      <a:graphic xmlns:a="http://schemas.openxmlformats.org/drawingml/2006/main">
                        <a:graphicData uri="http://schemas.microsoft.com/office/word/2010/wordprocessingShape">
                          <wps:wsp>
                            <wps:cNvPr id="1026" name="Rectangle 2"/>
                            <wps:cNvSpPr>
                              <a:spLocks noChangeArrowheads="1"/>
                            </wps:cNvSpPr>
                            <wps:spPr>
                              <a:xfrm>
                                <a:off x="0" y="0"/>
                                <a:ext cx="2333625" cy="1057275"/>
                              </a:xfrm>
                              <a:prstGeom prst="rect">
                                <a:avLst/>
                              </a:prstGeom>
                              <a:solidFill>
                                <a:srgbClr val="FFFFFF"/>
                              </a:solidFill>
                              <a:ln w="9525">
                                <a:solidFill>
                                  <a:srgbClr val="000000"/>
                                </a:solidFill>
                                <a:miter lim="800000"/>
                                <a:headEnd/>
                                <a:tailEnd/>
                              </a:ln>
                            </wps:spPr>
                            <wps:txbx>
                              <w:txbxContent>
                                <w:p>
                                  <w:pPr>
                                    <w:pStyle w:val="0"/>
                                    <w:jc w:val="center"/>
                                    <w:rPr>
                                      <w:rFonts w:hint="default"/>
                                    </w:rPr>
                                  </w:pPr>
                                  <w:r>
                                    <w:rPr>
                                      <w:rFonts w:hint="eastAsia"/>
                                    </w:rPr>
                                    <w:t>市町</w:t>
                                  </w:r>
                                </w:p>
                                <w:p>
                                  <w:pPr>
                                    <w:pStyle w:val="0"/>
                                    <w:overflowPunct w:val="1"/>
                                    <w:autoSpaceDE w:val="0"/>
                                    <w:autoSpaceDN w:val="0"/>
                                    <w:jc w:val="left"/>
                                    <w:rPr>
                                      <w:rFonts w:hint="default"/>
                                    </w:rPr>
                                  </w:pPr>
                                  <w:r>
                                    <w:rPr>
                                      <w:rFonts w:hint="eastAsia"/>
                                    </w:rPr>
                                    <w:t>１．被害状況</w:t>
                                  </w:r>
                                </w:p>
                                <w:p>
                                  <w:pPr>
                                    <w:pStyle w:val="0"/>
                                    <w:rPr>
                                      <w:rFonts w:hint="default"/>
                                    </w:rPr>
                                  </w:pPr>
                                  <w:r>
                                    <w:rPr>
                                      <w:rFonts w:hint="eastAsia"/>
                                    </w:rPr>
                                    <w:t>２．場所、時間等の確認を行う。</w:t>
                                  </w:r>
                                </w:p>
                              </w:txbxContent>
                            </wps:txbx>
                            <wps:bodyPr rot="0" vertOverflow="overflow" horzOverflow="overflow" wrap="square" lIns="74295" tIns="8890" rIns="74295" bIns="8890" anchor="t" anchorCtr="0" upright="1"/>
                          </wps:wsp>
                        </a:graphicData>
                      </a:graphic>
                    </wp:anchor>
                  </w:drawing>
                </mc:Choice>
                <mc:Fallback>
                  <w:pict>
                    <v:rect id="Rectangle 2" style="z-index:2;height:83.25pt;mso-wrap-distance-left:9pt;width:183.75pt;mso-wrap-distance-top:0pt;mso-position-horizontal-relative:text;position:absolute;margin-top:90.7pt;margin-left:1pt;mso-position-vertical-relative:text;mso-wrap-distance-bottom:0pt;mso-wrap-distance-right:9pt;v-text-anchor:top;" o:spid="_x0000_s1026" o:allowincell="t" o:allowoverlap="t" filled="t" fillcolor="#ffffff" stroked="t" strokecolor="#000000" strokeweight="0.75pt" o:spt="1">
                      <v:fill/>
                      <v:stroke miterlimit="8" filltype="solid"/>
                      <v:textbox style="layout-flow:horizontal;" inset="2.0637499999999998mm,0.24694444444444438mm,2.0637499999999998mm,0.24694444444444438mm">
                        <w:txbxContent>
                          <w:p>
                            <w:pPr>
                              <w:pStyle w:val="0"/>
                              <w:jc w:val="center"/>
                              <w:rPr>
                                <w:rFonts w:hint="default"/>
                              </w:rPr>
                            </w:pPr>
                            <w:r>
                              <w:rPr>
                                <w:rFonts w:hint="eastAsia"/>
                              </w:rPr>
                              <w:t>市町</w:t>
                            </w:r>
                          </w:p>
                          <w:p>
                            <w:pPr>
                              <w:pStyle w:val="0"/>
                              <w:overflowPunct w:val="1"/>
                              <w:autoSpaceDE w:val="0"/>
                              <w:autoSpaceDN w:val="0"/>
                              <w:jc w:val="left"/>
                              <w:rPr>
                                <w:rFonts w:hint="default"/>
                              </w:rPr>
                            </w:pPr>
                            <w:r>
                              <w:rPr>
                                <w:rFonts w:hint="eastAsia"/>
                              </w:rPr>
                              <w:t>１．被害状況</w:t>
                            </w:r>
                          </w:p>
                          <w:p>
                            <w:pPr>
                              <w:pStyle w:val="0"/>
                              <w:rPr>
                                <w:rFonts w:hint="default"/>
                              </w:rPr>
                            </w:pPr>
                            <w:r>
                              <w:rPr>
                                <w:rFonts w:hint="eastAsia"/>
                              </w:rPr>
                              <w:t>２．場所、時間等の確認を行う。</w:t>
                            </w:r>
                          </w:p>
                        </w:txbxContent>
                      </v:textbox>
                      <v:imagedata o:title=""/>
                      <w10:wrap type="none" anchorx="text" anchory="text"/>
                    </v:rect>
                  </w:pict>
                </mc:Fallback>
              </mc:AlternateContent>
            </w:r>
            <w:r>
              <w:rPr>
                <w:rFonts w:hint="eastAsia"/>
                <w:color w:val="auto"/>
              </w:rPr>
              <mc:AlternateContent>
                <mc:Choice Requires="wps">
                  <w:drawing>
                    <wp:anchor distT="0" distB="0" distL="114300" distR="114300" simplePos="0" relativeHeight="16" behindDoc="0" locked="0" layoutInCell="1" hidden="0" allowOverlap="1">
                      <wp:simplePos x="0" y="0"/>
                      <wp:positionH relativeFrom="column">
                        <wp:posOffset>2962275</wp:posOffset>
                      </wp:positionH>
                      <wp:positionV relativeFrom="paragraph">
                        <wp:posOffset>1822450</wp:posOffset>
                      </wp:positionV>
                      <wp:extent cx="1704975" cy="371475"/>
                      <wp:effectExtent l="635" t="635" r="29845" b="10795"/>
                      <wp:wrapNone/>
                      <wp:docPr id="1027" name="Rectangle 16"/>
                      <a:graphic xmlns:a="http://schemas.openxmlformats.org/drawingml/2006/main">
                        <a:graphicData uri="http://schemas.microsoft.com/office/word/2010/wordprocessingShape">
                          <wps:wsp>
                            <wps:cNvPr id="1027" name="Rectangle 16"/>
                            <wps:cNvSpPr>
                              <a:spLocks noChangeArrowheads="1"/>
                            </wps:cNvSpPr>
                            <wps:spPr>
                              <a:xfrm>
                                <a:off x="0" y="0"/>
                                <a:ext cx="1704975" cy="371475"/>
                              </a:xfrm>
                              <a:prstGeom prst="rect">
                                <a:avLst/>
                              </a:prstGeom>
                              <a:solidFill>
                                <a:srgbClr val="FFFFFF"/>
                              </a:solidFill>
                              <a:ln w="9525">
                                <a:solidFill>
                                  <a:srgbClr val="000000"/>
                                </a:solidFill>
                                <a:miter lim="800000"/>
                                <a:headEnd/>
                                <a:tailEnd/>
                              </a:ln>
                            </wps:spPr>
                            <wps:txbx>
                              <w:txbxContent>
                                <w:p>
                                  <w:pPr>
                                    <w:pStyle w:val="0"/>
                                    <w:spacing w:line="480" w:lineRule="auto"/>
                                    <w:jc w:val="center"/>
                                    <w:rPr>
                                      <w:rFonts w:hint="default"/>
                                    </w:rPr>
                                  </w:pPr>
                                  <w:r>
                                    <w:rPr>
                                      <w:rFonts w:hint="eastAsia"/>
                                    </w:rPr>
                                    <w:t>佐賀県猟友会</w:t>
                                  </w:r>
                                </w:p>
                              </w:txbxContent>
                            </wps:txbx>
                            <wps:bodyPr rot="0" vertOverflow="overflow" horzOverflow="overflow" wrap="square" lIns="74295" tIns="8890" rIns="74295" bIns="8890" anchor="t" anchorCtr="0" upright="1"/>
                          </wps:wsp>
                        </a:graphicData>
                      </a:graphic>
                    </wp:anchor>
                  </w:drawing>
                </mc:Choice>
                <mc:Fallback>
                  <w:pict>
                    <v:rect id="Rectangle 16" style="z-index:16;height:29.25pt;mso-wrap-distance-left:9pt;width:134.25pt;mso-wrap-distance-top:0pt;mso-position-horizontal-relative:text;position:absolute;margin-top:143.5pt;margin-left:233.25pt;mso-position-vertical-relative:text;mso-wrap-distance-bottom:0pt;mso-wrap-distance-right:9pt;v-text-anchor:top;" o:spid="_x0000_s1027" o:allowincell="t" o:allowoverlap="t" filled="t" fillcolor="#ffffff" stroked="t" strokecolor="#000000" strokeweight="0.75pt" o:spt="1">
                      <v:fill/>
                      <v:stroke miterlimit="8" filltype="solid"/>
                      <v:textbox style="layout-flow:horizontal;" inset="2.0637499999999998mm,0.24694444444444438mm,2.0637499999999998mm,0.24694444444444438mm">
                        <w:txbxContent>
                          <w:p>
                            <w:pPr>
                              <w:pStyle w:val="0"/>
                              <w:spacing w:line="480" w:lineRule="auto"/>
                              <w:jc w:val="center"/>
                              <w:rPr>
                                <w:rFonts w:hint="default"/>
                              </w:rPr>
                            </w:pPr>
                            <w:r>
                              <w:rPr>
                                <w:rFonts w:hint="eastAsia"/>
                              </w:rPr>
                              <w:t>佐賀県猟友会</w:t>
                            </w:r>
                          </w:p>
                        </w:txbxContent>
                      </v:textbox>
                      <v:imagedata o:title=""/>
                      <w10:wrap type="none" anchorx="text" anchory="text"/>
                    </v:rect>
                  </w:pict>
                </mc:Fallback>
              </mc:AlternateContent>
            </w:r>
            <w:r>
              <w:rPr>
                <w:rFonts w:hint="eastAsia"/>
                <w:color w:val="auto"/>
              </w:rPr>
              <mc:AlternateContent>
                <mc:Choice Requires="wps">
                  <w:drawing>
                    <wp:anchor distT="0" distB="0" distL="114300" distR="114300" simplePos="0" relativeHeight="5" behindDoc="0" locked="0" layoutInCell="1" hidden="0" allowOverlap="1">
                      <wp:simplePos x="0" y="0"/>
                      <wp:positionH relativeFrom="column">
                        <wp:posOffset>2400300</wp:posOffset>
                      </wp:positionH>
                      <wp:positionV relativeFrom="paragraph">
                        <wp:posOffset>2108200</wp:posOffset>
                      </wp:positionV>
                      <wp:extent cx="514350" cy="635"/>
                      <wp:effectExtent l="0" t="35560" r="29845" b="46355"/>
                      <wp:wrapNone/>
                      <wp:docPr id="1028" name="AutoShape 5"/>
                      <a:graphic xmlns:a="http://schemas.openxmlformats.org/drawingml/2006/main">
                        <a:graphicData uri="http://schemas.microsoft.com/office/word/2010/wordprocessingShape">
                          <wps:wsp>
                            <wps:cNvPr id="1028" name="AutoShape 5"/>
                            <wps:cNvCnPr/>
                            <wps:spPr>
                              <a:xfrm flipH="1">
                                <a:off x="0" y="0"/>
                                <a:ext cx="514350" cy="635"/>
                              </a:xfrm>
                              <a:prstGeom prst="straightConnector1">
                                <a:avLst/>
                              </a:prstGeom>
                              <a:noFill/>
                              <a:ln w="9525">
                                <a:solidFill>
                                  <a:srgbClr val="000000"/>
                                </a:solidFill>
                                <a:round/>
                                <a:headEnd/>
                                <a:tailEnd type="triangle" w="med" len="med"/>
                              </a:ln>
                            </wps:spPr>
                            <wps:bodyPr/>
                          </wps:wsp>
                        </a:graphicData>
                      </a:graphic>
                    </wp:anchor>
                  </w:drawing>
                </mc:Choice>
                <mc:Fallback>
                  <w:pict>
                    <v:shapetype id="_x0000_t32" coordsize="21600,21600" o:spt="32" o:oned="t" path="m,l21600,21600e" filled="f">
                      <v:path arrowok="t" fillok="f" o:connecttype="none"/>
                      <o:lock v:ext="edit" shapetype="t"/>
                    </v:shapetype>
                    <v:shape id="AutoShape 5" style="z-index:5;height:5.e-002pt;mso-wrap-distance-left:9pt;width:40.5pt;mso-wrap-distance-top:0pt;mso-position-horizontal-relative:text;position:absolute;margin-top:166pt;margin-left:189pt;mso-position-vertical-relative:text;mso-wrap-distance-bottom:0pt;mso-wrap-distance-right:9pt;flip:x;" o:spid="_x0000_s1028" o:allowincell="t" o:allowoverlap="t" filled="f" stroked="t" strokecolor="#000000" strokeweight="0.75pt" o:spt="32" type="#_x0000_t32">
                      <v:fill/>
                      <v:stroke filltype="solid" endarrow="block" endarrowwidth="medium" endarrowlength="medium"/>
                      <v:imagedata o:title=""/>
                      <o:lock v:ext="edit" shapetype="t"/>
                      <w10:wrap type="none" anchorx="text" anchory="text"/>
                    </v:shape>
                  </w:pict>
                </mc:Fallback>
              </mc:AlternateContent>
            </w:r>
            <w:r>
              <w:rPr>
                <w:rFonts w:hint="eastAsia"/>
                <w:color w:val="auto"/>
              </w:rPr>
              <mc:AlternateContent>
                <mc:Choice Requires="wps">
                  <w:drawing>
                    <wp:anchor distT="0" distB="0" distL="114300" distR="114300" simplePos="0" relativeHeight="9" behindDoc="0" locked="0" layoutInCell="1" hidden="0" allowOverlap="1">
                      <wp:simplePos x="0" y="0"/>
                      <wp:positionH relativeFrom="column">
                        <wp:posOffset>2409825</wp:posOffset>
                      </wp:positionH>
                      <wp:positionV relativeFrom="paragraph">
                        <wp:posOffset>1946275</wp:posOffset>
                      </wp:positionV>
                      <wp:extent cx="552450" cy="0"/>
                      <wp:effectExtent l="0" t="36195" r="29210" b="46355"/>
                      <wp:wrapNone/>
                      <wp:docPr id="1029" name="AutoShape 9"/>
                      <a:graphic xmlns:a="http://schemas.openxmlformats.org/drawingml/2006/main">
                        <a:graphicData uri="http://schemas.microsoft.com/office/word/2010/wordprocessingShape">
                          <wps:wsp>
                            <wps:cNvPr id="1029" name="AutoShape 9"/>
                            <wps:cNvCnPr/>
                            <wps:spPr>
                              <a:xfrm>
                                <a:off x="0" y="0"/>
                                <a:ext cx="552450" cy="0"/>
                              </a:xfrm>
                              <a:prstGeom prst="straightConnector1">
                                <a:avLst/>
                              </a:prstGeom>
                              <a:noFill/>
                              <a:ln w="9525">
                                <a:solidFill>
                                  <a:srgbClr val="000000"/>
                                </a:solidFill>
                                <a:round/>
                                <a:headEnd/>
                                <a:tailEnd type="triangle" w="med" len="med"/>
                              </a:ln>
                            </wps:spPr>
                            <wps:bodyPr/>
                          </wps:wsp>
                        </a:graphicData>
                      </a:graphic>
                    </wp:anchor>
                  </w:drawing>
                </mc:Choice>
                <mc:Fallback>
                  <w:pict>
                    <v:shapetype id="_x0000_t32" coordsize="21600,21600" o:spt="32" o:oned="t" path="m,l21600,21600e" filled="f">
                      <v:path arrowok="t" fillok="f" o:connecttype="none"/>
                      <o:lock v:ext="edit" shapetype="t"/>
                    </v:shapetype>
                    <v:shape id="AutoShape 9" style="z-index:9;height:0pt;mso-wrap-distance-left:9pt;width:43.5pt;mso-wrap-distance-top:0pt;mso-position-horizontal-relative:text;position:absolute;margin-top:153.25pt;margin-left:189.75pt;mso-position-vertical-relative:text;mso-wrap-distance-bottom:0pt;mso-wrap-distance-right:9pt;" o:spid="_x0000_s1029" o:allowincell="t" o:allowoverlap="t" filled="f" stroked="t" strokecolor="#000000" strokeweight="0.75pt" o:spt="32" type="#_x0000_t32">
                      <v:fill/>
                      <v:stroke filltype="solid" endarrow="block" endarrowwidth="medium" endarrowlength="medium"/>
                      <v:imagedata o:title=""/>
                      <o:lock v:ext="edit" shapetype="t"/>
                      <w10:wrap type="none" anchorx="text" anchory="text"/>
                    </v:shape>
                  </w:pict>
                </mc:Fallback>
              </mc:AlternateContent>
            </w:r>
            <w:r>
              <w:rPr>
                <w:rFonts w:hint="eastAsia"/>
                <w:color w:val="auto"/>
              </w:rPr>
              <mc:AlternateContent>
                <mc:Choice Requires="wps">
                  <w:drawing>
                    <wp:anchor distT="0" distB="0" distL="114300" distR="114300" simplePos="0" relativeHeight="10" behindDoc="0" locked="0" layoutInCell="1" hidden="0" allowOverlap="1">
                      <wp:simplePos x="0" y="0"/>
                      <wp:positionH relativeFrom="column">
                        <wp:posOffset>2962275</wp:posOffset>
                      </wp:positionH>
                      <wp:positionV relativeFrom="paragraph">
                        <wp:posOffset>1289050</wp:posOffset>
                      </wp:positionV>
                      <wp:extent cx="1704975" cy="428625"/>
                      <wp:effectExtent l="635" t="635" r="29845" b="10795"/>
                      <wp:wrapNone/>
                      <wp:docPr id="1030" name="AutoShape 10"/>
                      <a:graphic xmlns:a="http://schemas.openxmlformats.org/drawingml/2006/main">
                        <a:graphicData uri="http://schemas.microsoft.com/office/word/2010/wordprocessingShape">
                          <wps:wsp>
                            <wps:cNvPr id="1030" name="AutoShape 10"/>
                            <wps:cNvSpPr>
                              <a:spLocks noChangeArrowheads="1"/>
                            </wps:cNvSpPr>
                            <wps:spPr>
                              <a:xfrm>
                                <a:off x="0" y="0"/>
                                <a:ext cx="1704975" cy="428625"/>
                              </a:xfrm>
                              <a:prstGeom prst="flowChartAlternateProcess">
                                <a:avLst/>
                              </a:prstGeom>
                              <a:solidFill>
                                <a:srgbClr val="FFFFFF"/>
                              </a:solidFill>
                              <a:ln w="9525">
                                <a:solidFill>
                                  <a:srgbClr val="000000"/>
                                </a:solidFill>
                                <a:miter lim="800000"/>
                                <a:headEnd/>
                                <a:tailEnd/>
                              </a:ln>
                            </wps:spPr>
                            <wps:txbx>
                              <w:txbxContent>
                                <w:p>
                                  <w:pPr>
                                    <w:pStyle w:val="0"/>
                                    <w:spacing w:line="360" w:lineRule="auto"/>
                                    <w:jc w:val="center"/>
                                    <w:rPr>
                                      <w:rFonts w:hint="default"/>
                                    </w:rPr>
                                  </w:pPr>
                                  <w:r>
                                    <w:rPr>
                                      <w:rFonts w:hint="eastAsia"/>
                                    </w:rPr>
                                    <w:t>各種関係機関</w:t>
                                  </w:r>
                                </w:p>
                              </w:txbxContent>
                            </wps:txbx>
                            <wps:bodyPr rot="0" vertOverflow="overflow" horzOverflow="overflow" wrap="square" lIns="74295" tIns="8890" rIns="74295" bIns="8890" anchor="t" anchorCtr="0" upright="1"/>
                          </wps:wsp>
                        </a:graphicData>
                      </a:graphic>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10" style="z-index:10;height:33.75pt;mso-wrap-distance-left:9pt;width:134.25pt;mso-wrap-distance-top:0pt;mso-position-horizontal-relative:text;position:absolute;margin-top:101.5pt;margin-left:233.25pt;mso-position-vertical-relative:text;mso-wrap-distance-bottom:0pt;mso-wrap-distance-right:9pt;v-text-anchor:top;" o:spid="_x0000_s1030" o:allowincell="t" o:allowoverlap="t" filled="t" fillcolor="#ffffff" stroked="t" strokecolor="#000000" strokeweight="0.75pt" o:spt="176" type="#_x0000_t176" adj="2700">
                      <v:fill/>
                      <v:stroke miterlimit="8" filltype="solid"/>
                      <v:textbox style="layout-flow:horizontal;" inset="2.0637499999999998mm,0.24694444444444438mm,2.0637499999999998mm,0.24694444444444438mm">
                        <w:txbxContent>
                          <w:p>
                            <w:pPr>
                              <w:pStyle w:val="0"/>
                              <w:spacing w:line="360" w:lineRule="auto"/>
                              <w:jc w:val="center"/>
                              <w:rPr>
                                <w:rFonts w:hint="default"/>
                              </w:rPr>
                            </w:pPr>
                            <w:r>
                              <w:rPr>
                                <w:rFonts w:hint="eastAsia"/>
                              </w:rPr>
                              <w:t>各種関係機関</w:t>
                            </w:r>
                          </w:p>
                        </w:txbxContent>
                      </v:textbox>
                      <v:imagedata o:title=""/>
                      <w10:wrap type="none" anchorx="text" anchory="text"/>
                    </v:shape>
                  </w:pict>
                </mc:Fallback>
              </mc:AlternateContent>
            </w:r>
            <w:r>
              <w:rPr>
                <w:rFonts w:hint="eastAsia"/>
                <w:color w:val="auto"/>
              </w:rPr>
              <mc:AlternateContent>
                <mc:Choice Requires="wps">
                  <w:drawing>
                    <wp:anchor distT="0" distB="0" distL="114300" distR="114300" simplePos="0" relativeHeight="13" behindDoc="0" locked="0" layoutInCell="1" hidden="0" allowOverlap="1">
                      <wp:simplePos x="0" y="0"/>
                      <wp:positionH relativeFrom="column">
                        <wp:posOffset>2409825</wp:posOffset>
                      </wp:positionH>
                      <wp:positionV relativeFrom="paragraph">
                        <wp:posOffset>1565275</wp:posOffset>
                      </wp:positionV>
                      <wp:extent cx="552450" cy="635"/>
                      <wp:effectExtent l="0" t="35560" r="29845" b="46355"/>
                      <wp:wrapNone/>
                      <wp:docPr id="1031" name="AutoShape 13"/>
                      <a:graphic xmlns:a="http://schemas.openxmlformats.org/drawingml/2006/main">
                        <a:graphicData uri="http://schemas.microsoft.com/office/word/2010/wordprocessingShape">
                          <wps:wsp>
                            <wps:cNvPr id="1031" name="AutoShape 13"/>
                            <wps:cNvCnPr/>
                            <wps:spPr>
                              <a:xfrm flipH="1">
                                <a:off x="0" y="0"/>
                                <a:ext cx="552450" cy="635"/>
                              </a:xfrm>
                              <a:prstGeom prst="straightConnector1">
                                <a:avLst/>
                              </a:prstGeom>
                              <a:noFill/>
                              <a:ln w="9525">
                                <a:solidFill>
                                  <a:srgbClr val="000000"/>
                                </a:solidFill>
                                <a:round/>
                                <a:headEnd/>
                                <a:tailEnd type="triangle" w="med" len="med"/>
                              </a:ln>
                            </wps:spPr>
                            <wps:bodyPr/>
                          </wps:wsp>
                        </a:graphicData>
                      </a:graphic>
                    </wp:anchor>
                  </w:drawing>
                </mc:Choice>
                <mc:Fallback>
                  <w:pict>
                    <v:shapetype id="_x0000_t32" coordsize="21600,21600" o:spt="32" o:oned="t" path="m,l21600,21600e" filled="f">
                      <v:path arrowok="t" fillok="f" o:connecttype="none"/>
                      <o:lock v:ext="edit" shapetype="t"/>
                    </v:shapetype>
                    <v:shape id="AutoShape 13" style="z-index:13;height:5.e-002pt;mso-wrap-distance-left:9pt;width:43.5pt;mso-wrap-distance-top:0pt;mso-position-horizontal-relative:text;position:absolute;margin-top:123.25pt;margin-left:189.75pt;mso-position-vertical-relative:text;mso-wrap-distance-bottom:0pt;mso-wrap-distance-right:9pt;flip:x;" o:spid="_x0000_s1031" o:allowincell="t" o:allowoverlap="t" filled="f" stroked="t" strokecolor="#000000" strokeweight="0.75pt" o:spt="32" type="#_x0000_t32">
                      <v:fill/>
                      <v:stroke filltype="solid" endarrow="block" endarrowwidth="medium" endarrowlength="medium"/>
                      <v:imagedata o:title=""/>
                      <o:lock v:ext="edit" shapetype="t"/>
                      <w10:wrap type="none" anchorx="text" anchory="text"/>
                    </v:shape>
                  </w:pict>
                </mc:Fallback>
              </mc:AlternateContent>
            </w:r>
            <w:r>
              <w:rPr>
                <w:rFonts w:hint="eastAsia"/>
                <w:color w:val="auto"/>
              </w:rPr>
              <mc:AlternateContent>
                <mc:Choice Requires="wps">
                  <w:drawing>
                    <wp:anchor distT="0" distB="0" distL="114300" distR="114300" simplePos="0" relativeHeight="8" behindDoc="0" locked="0" layoutInCell="1" hidden="0" allowOverlap="1">
                      <wp:simplePos x="0" y="0"/>
                      <wp:positionH relativeFrom="column">
                        <wp:posOffset>2409825</wp:posOffset>
                      </wp:positionH>
                      <wp:positionV relativeFrom="paragraph">
                        <wp:posOffset>1422400</wp:posOffset>
                      </wp:positionV>
                      <wp:extent cx="552450" cy="0"/>
                      <wp:effectExtent l="0" t="36195" r="29210" b="46355"/>
                      <wp:wrapNone/>
                      <wp:docPr id="1032" name="AutoShape 8"/>
                      <a:graphic xmlns:a="http://schemas.openxmlformats.org/drawingml/2006/main">
                        <a:graphicData uri="http://schemas.microsoft.com/office/word/2010/wordprocessingShape">
                          <wps:wsp>
                            <wps:cNvPr id="1032" name="AutoShape 8"/>
                            <wps:cNvCnPr/>
                            <wps:spPr>
                              <a:xfrm>
                                <a:off x="0" y="0"/>
                                <a:ext cx="552450" cy="0"/>
                              </a:xfrm>
                              <a:prstGeom prst="straightConnector1">
                                <a:avLst/>
                              </a:prstGeom>
                              <a:noFill/>
                              <a:ln w="9525">
                                <a:solidFill>
                                  <a:srgbClr val="000000"/>
                                </a:solidFill>
                                <a:round/>
                                <a:headEnd/>
                                <a:tailEnd type="triangle" w="med" len="med"/>
                              </a:ln>
                            </wps:spPr>
                            <wps:bodyPr/>
                          </wps:wsp>
                        </a:graphicData>
                      </a:graphic>
                    </wp:anchor>
                  </w:drawing>
                </mc:Choice>
                <mc:Fallback>
                  <w:pict>
                    <v:shapetype id="_x0000_t32" coordsize="21600,21600" o:spt="32" o:oned="t" path="m,l21600,21600e" filled="f">
                      <v:path arrowok="t" fillok="f" o:connecttype="none"/>
                      <o:lock v:ext="edit" shapetype="t"/>
                    </v:shapetype>
                    <v:shape id="AutoShape 8" style="z-index:8;height:0pt;mso-wrap-distance-left:9pt;width:43.5pt;mso-wrap-distance-top:0pt;mso-position-horizontal-relative:text;position:absolute;margin-top:112pt;margin-left:189.75pt;mso-position-vertical-relative:text;mso-wrap-distance-bottom:0pt;mso-wrap-distance-right:9pt;" o:spid="_x0000_s1032" o:allowincell="t" o:allowoverlap="t" filled="f" stroked="t" strokecolor="#000000" strokeweight="0.75pt" o:spt="32" type="#_x0000_t32">
                      <v:fill/>
                      <v:stroke filltype="solid" endarrow="block" endarrowwidth="medium" endarrowlength="medium"/>
                      <v:imagedata o:title=""/>
                      <o:lock v:ext="edit" shapetype="t"/>
                      <w10:wrap type="none" anchorx="text" anchory="text"/>
                    </v:shape>
                  </w:pict>
                </mc:Fallback>
              </mc:AlternateContent>
            </w:r>
            <w:r>
              <w:rPr>
                <w:rFonts w:hint="eastAsia"/>
                <w:color w:val="auto"/>
              </w:rPr>
              <mc:AlternateContent>
                <mc:Choice Requires="wps">
                  <w:drawing>
                    <wp:anchor distT="0" distB="0" distL="114300" distR="114300" simplePos="0" relativeHeight="14" behindDoc="0" locked="0" layoutInCell="1" hidden="0" allowOverlap="1">
                      <wp:simplePos x="0" y="0"/>
                      <wp:positionH relativeFrom="column">
                        <wp:posOffset>1685925</wp:posOffset>
                      </wp:positionH>
                      <wp:positionV relativeFrom="paragraph">
                        <wp:posOffset>746125</wp:posOffset>
                      </wp:positionV>
                      <wp:extent cx="723900" cy="390525"/>
                      <wp:effectExtent l="635" t="33020" r="29210" b="10795"/>
                      <wp:wrapNone/>
                      <wp:docPr id="1033" name="AutoShape 14"/>
                      <a:graphic xmlns:a="http://schemas.openxmlformats.org/drawingml/2006/main">
                        <a:graphicData uri="http://schemas.microsoft.com/office/word/2010/wordprocessingShape">
                          <wps:wsp>
                            <wps:cNvPr id="1033" name="AutoShape 14"/>
                            <wps:cNvCnPr/>
                            <wps:spPr>
                              <a:xfrm flipV="1">
                                <a:off x="0" y="0"/>
                                <a:ext cx="723900" cy="390525"/>
                              </a:xfrm>
                              <a:prstGeom prst="curvedConnector3">
                                <a:avLst>
                                  <a:gd name="adj1" fmla="val 50000"/>
                                </a:avLst>
                              </a:prstGeom>
                              <a:noFill/>
                              <a:ln w="9525">
                                <a:solidFill>
                                  <a:srgbClr val="000000"/>
                                </a:solidFill>
                                <a:round/>
                                <a:headEnd/>
                                <a:tailEnd type="triangle" w="med" len="med"/>
                              </a:ln>
                            </wps:spPr>
                            <wps:bodyPr/>
                          </wps:wsp>
                        </a:graphicData>
                      </a:graphic>
                    </wp:anchor>
                  </w:drawing>
                </mc:Choice>
                <mc:Fallback>
                  <w:pict>
                    <v:shapetype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AutoShape 14" style="z-index:14;height:30.75pt;mso-wrap-distance-left:9pt;width:57pt;mso-wrap-distance-top:0pt;mso-position-horizontal-relative:text;position:absolute;margin-top:58.75pt;margin-left:132.75pt;mso-position-vertical-relative:text;mso-wrap-distance-bottom:0pt;mso-wrap-distance-right:9pt;flip:y;" o:spid="_x0000_s1033" o:allowincell="t" o:allowoverlap="t" filled="f" stroked="t" strokecolor="#000000" strokeweight="0.75pt" o:spt="38" o:connectortype="curved" type="#_x0000_t38" adj="10800">
                      <v:fill/>
                      <v:stroke filltype="solid" endarrow="block" endarrowwidth="medium" endarrowlength="medium"/>
                      <v:imagedata o:title=""/>
                      <o:lock v:ext="edit" shapetype="t"/>
                      <w10:wrap type="none" anchorx="text" anchory="text"/>
                    </v:shape>
                  </w:pict>
                </mc:Fallback>
              </mc:AlternateContent>
            </w:r>
            <w:r>
              <w:rPr>
                <w:rFonts w:hint="eastAsia"/>
                <w:color w:val="auto"/>
              </w:rPr>
              <mc:AlternateContent>
                <mc:Choice Requires="wps">
                  <w:drawing>
                    <wp:anchor distT="0" distB="0" distL="114300" distR="114300" simplePos="0" relativeHeight="15" behindDoc="0" locked="0" layoutInCell="1" hidden="0" allowOverlap="1">
                      <wp:simplePos x="0" y="0"/>
                      <wp:positionH relativeFrom="column">
                        <wp:posOffset>2409825</wp:posOffset>
                      </wp:positionH>
                      <wp:positionV relativeFrom="paragraph">
                        <wp:posOffset>841375</wp:posOffset>
                      </wp:positionV>
                      <wp:extent cx="552450" cy="447675"/>
                      <wp:effectExtent l="0" t="635" r="29845" b="40005"/>
                      <wp:wrapNone/>
                      <wp:docPr id="1034" name="AutoShape 15"/>
                      <a:graphic xmlns:a="http://schemas.openxmlformats.org/drawingml/2006/main">
                        <a:graphicData uri="http://schemas.microsoft.com/office/word/2010/wordprocessingShape">
                          <wps:wsp>
                            <wps:cNvPr id="1034" name="AutoShape 15"/>
                            <wps:cNvCnPr/>
                            <wps:spPr>
                              <a:xfrm rot="10800000" flipV="1">
                                <a:off x="0" y="0"/>
                                <a:ext cx="552450" cy="447675"/>
                              </a:xfrm>
                              <a:prstGeom prst="curvedConnector3">
                                <a:avLst>
                                  <a:gd name="adj1" fmla="val 48273"/>
                                </a:avLst>
                              </a:prstGeom>
                              <a:noFill/>
                              <a:ln w="9525">
                                <a:solidFill>
                                  <a:srgbClr val="000000"/>
                                </a:solidFill>
                                <a:round/>
                                <a:headEnd/>
                                <a:tailEnd type="triangle" w="med" len="med"/>
                              </a:ln>
                            </wps:spPr>
                            <wps:bodyPr/>
                          </wps:wsp>
                        </a:graphicData>
                      </a:graphic>
                    </wp:anchor>
                  </w:drawing>
                </mc:Choice>
                <mc:Fallback>
                  <w:pict>
                    <v:shapetype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AutoShape 15" style="rotation:-180;z-index:15;height:35.25pt;mso-wrap-distance-left:9pt;width:43.5pt;mso-wrap-distance-top:0pt;mso-position-horizontal-relative:text;position:absolute;margin-left:189.75pt;mso-position-vertical-relative:text;margin-top:66.25pt;mso-wrap-distance-bottom:0pt;mso-wrap-distance-right:9pt;flip:y;" o:spid="_x0000_s1034" o:allowincell="t" o:allowoverlap="t" filled="f" stroked="t" strokecolor="#000000" strokeweight="0.75pt" o:spt="38" o:connectortype="curved" type="#_x0000_t38" adj="10427">
                      <v:fill/>
                      <v:stroke filltype="solid" endarrow="block" endarrowwidth="medium" endarrowlength="medium"/>
                      <v:imagedata o:title=""/>
                      <o:lock v:ext="edit" shapetype="t"/>
                      <w10:wrap type="none" anchorx="text" anchory="text"/>
                    </v:shape>
                  </w:pict>
                </mc:Fallback>
              </mc:AlternateContent>
            </w:r>
            <w:r>
              <w:rPr>
                <w:rFonts w:hint="eastAsia"/>
                <w:color w:val="auto"/>
              </w:rPr>
              <mc:AlternateContent>
                <mc:Choice Requires="wps">
                  <w:drawing>
                    <wp:anchor distT="0" distB="0" distL="114300" distR="114300" simplePos="0" relativeHeight="12" behindDoc="0" locked="0" layoutInCell="1" hidden="0" allowOverlap="1">
                      <wp:simplePos x="0" y="0"/>
                      <wp:positionH relativeFrom="column">
                        <wp:posOffset>1524000</wp:posOffset>
                      </wp:positionH>
                      <wp:positionV relativeFrom="paragraph">
                        <wp:posOffset>565150</wp:posOffset>
                      </wp:positionV>
                      <wp:extent cx="885825" cy="0"/>
                      <wp:effectExtent l="0" t="36195" r="29210" b="46355"/>
                      <wp:wrapNone/>
                      <wp:docPr id="1035" name="AutoShape 12"/>
                      <a:graphic xmlns:a="http://schemas.openxmlformats.org/drawingml/2006/main">
                        <a:graphicData uri="http://schemas.microsoft.com/office/word/2010/wordprocessingShape">
                          <wps:wsp>
                            <wps:cNvPr id="1035" name="AutoShape 12"/>
                            <wps:cNvCnPr/>
                            <wps:spPr>
                              <a:xfrm flipH="1">
                                <a:off x="0" y="0"/>
                                <a:ext cx="885825" cy="0"/>
                              </a:xfrm>
                              <a:prstGeom prst="straightConnector1">
                                <a:avLst/>
                              </a:prstGeom>
                              <a:noFill/>
                              <a:ln w="9525">
                                <a:solidFill>
                                  <a:srgbClr val="000000"/>
                                </a:solidFill>
                                <a:round/>
                                <a:headEnd/>
                                <a:tailEnd type="triangle" w="med" len="med"/>
                              </a:ln>
                            </wps:spPr>
                            <wps:bodyPr/>
                          </wps:wsp>
                        </a:graphicData>
                      </a:graphic>
                    </wp:anchor>
                  </w:drawing>
                </mc:Choice>
                <mc:Fallback>
                  <w:pict>
                    <v:shapetype id="_x0000_t32" coordsize="21600,21600" o:spt="32" o:oned="t" path="m,l21600,21600e" filled="f">
                      <v:path arrowok="t" fillok="f" o:connecttype="none"/>
                      <o:lock v:ext="edit" shapetype="t"/>
                    </v:shapetype>
                    <v:shape id="AutoShape 12" style="z-index:12;height:0pt;mso-wrap-distance-left:9pt;width:69.75pt;mso-wrap-distance-top:0pt;mso-position-horizontal-relative:text;position:absolute;margin-top:44.5pt;margin-left:120pt;mso-position-vertical-relative:text;mso-wrap-distance-bottom:0pt;mso-wrap-distance-right:9pt;flip:x;" o:spid="_x0000_s1035" o:allowincell="t" o:allowoverlap="t" filled="f" stroked="t" strokecolor="#000000" strokeweight="0.75pt" o:spt="32" type="#_x0000_t32">
                      <v:fill/>
                      <v:stroke filltype="solid" endarrow="block" endarrowwidth="medium" endarrowlength="medium"/>
                      <v:imagedata o:title=""/>
                      <o:lock v:ext="edit" shapetype="t"/>
                      <w10:wrap type="none" anchorx="text" anchory="text"/>
                    </v:shape>
                  </w:pict>
                </mc:Fallback>
              </mc:AlternateContent>
            </w:r>
            <w:r>
              <w:rPr>
                <w:rFonts w:hint="eastAsia"/>
                <w:color w:val="auto"/>
              </w:rPr>
              <mc:AlternateContent>
                <mc:Choice Requires="wps">
                  <w:drawing>
                    <wp:anchor distT="0" distB="0" distL="114300" distR="114300" simplePos="0" relativeHeight="4" behindDoc="0" locked="0" layoutInCell="1" hidden="0" allowOverlap="1">
                      <wp:simplePos x="0" y="0"/>
                      <wp:positionH relativeFrom="column">
                        <wp:posOffset>1447800</wp:posOffset>
                      </wp:positionH>
                      <wp:positionV relativeFrom="paragraph">
                        <wp:posOffset>307975</wp:posOffset>
                      </wp:positionV>
                      <wp:extent cx="962025" cy="0"/>
                      <wp:effectExtent l="0" t="36195" r="29210" b="46355"/>
                      <wp:wrapNone/>
                      <wp:docPr id="1036" name="AutoShape 4"/>
                      <a:graphic xmlns:a="http://schemas.openxmlformats.org/drawingml/2006/main">
                        <a:graphicData uri="http://schemas.microsoft.com/office/word/2010/wordprocessingShape">
                          <wps:wsp>
                            <wps:cNvPr id="1036" name="AutoShape 4"/>
                            <wps:cNvCnPr/>
                            <wps:spPr>
                              <a:xfrm>
                                <a:off x="0" y="0"/>
                                <a:ext cx="962025" cy="0"/>
                              </a:xfrm>
                              <a:prstGeom prst="straightConnector1">
                                <a:avLst/>
                              </a:prstGeom>
                              <a:noFill/>
                              <a:ln w="9525">
                                <a:solidFill>
                                  <a:srgbClr val="000000"/>
                                </a:solidFill>
                                <a:round/>
                                <a:headEnd/>
                                <a:tailEnd type="triangle" w="med" len="med"/>
                              </a:ln>
                            </wps:spPr>
                            <wps:bodyPr/>
                          </wps:wsp>
                        </a:graphicData>
                      </a:graphic>
                    </wp:anchor>
                  </w:drawing>
                </mc:Choice>
                <mc:Fallback>
                  <w:pict>
                    <v:shapetype id="_x0000_t32" coordsize="21600,21600" o:spt="32" o:oned="t" path="m,l21600,21600e" filled="f">
                      <v:path arrowok="t" fillok="f" o:connecttype="none"/>
                      <o:lock v:ext="edit" shapetype="t"/>
                    </v:shapetype>
                    <v:shape id="AutoShape 4" style="z-index:4;height:0pt;mso-wrap-distance-left:9pt;width:75.75pt;mso-wrap-distance-top:0pt;mso-position-horizontal-relative:text;position:absolute;margin-top:24.25pt;margin-left:114pt;mso-position-vertical-relative:text;mso-wrap-distance-bottom:0pt;mso-wrap-distance-right:9pt;" o:spid="_x0000_s1036" o:allowincell="t" o:allowoverlap="t" filled="f" stroked="t" strokecolor="#000000" strokeweight="0.75pt" o:spt="32" type="#_x0000_t32">
                      <v:fill/>
                      <v:stroke filltype="solid" endarrow="block" endarrowwidth="medium" endarrowlength="medium"/>
                      <v:imagedata o:title=""/>
                      <o:lock v:ext="edit" shapetype="t"/>
                      <w10:wrap type="none" anchorx="text" anchory="text"/>
                    </v:shape>
                  </w:pict>
                </mc:Fallback>
              </mc:AlternateContent>
            </w:r>
            <w:r>
              <w:rPr>
                <w:rFonts w:hint="eastAsia"/>
                <w:color w:val="auto"/>
              </w:rPr>
              <mc:AlternateContent>
                <mc:Choice Requires="wps">
                  <w:drawing>
                    <wp:anchor distT="0" distB="0" distL="114300" distR="114300" simplePos="0" relativeHeight="11" behindDoc="0" locked="0" layoutInCell="1" hidden="0" allowOverlap="1">
                      <wp:simplePos x="0" y="0"/>
                      <wp:positionH relativeFrom="column">
                        <wp:posOffset>485775</wp:posOffset>
                      </wp:positionH>
                      <wp:positionV relativeFrom="paragraph">
                        <wp:posOffset>746125</wp:posOffset>
                      </wp:positionV>
                      <wp:extent cx="9525" cy="390525"/>
                      <wp:effectExtent l="34290" t="0" r="57150" b="10795"/>
                      <wp:wrapNone/>
                      <wp:docPr id="1037" name="AutoShape 11"/>
                      <a:graphic xmlns:a="http://schemas.openxmlformats.org/drawingml/2006/main">
                        <a:graphicData uri="http://schemas.microsoft.com/office/word/2010/wordprocessingShape">
                          <wps:wsp>
                            <wps:cNvPr id="1037" name="AutoShape 11"/>
                            <wps:cNvCnPr/>
                            <wps:spPr>
                              <a:xfrm flipH="1" flipV="1">
                                <a:off x="0" y="0"/>
                                <a:ext cx="9525" cy="390525"/>
                              </a:xfrm>
                              <a:prstGeom prst="straightConnector1">
                                <a:avLst/>
                              </a:prstGeom>
                              <a:noFill/>
                              <a:ln w="9525">
                                <a:solidFill>
                                  <a:srgbClr val="000000"/>
                                </a:solidFill>
                                <a:round/>
                                <a:headEnd/>
                                <a:tailEnd type="triangle" w="med" len="med"/>
                              </a:ln>
                            </wps:spPr>
                            <wps:bodyPr/>
                          </wps:wsp>
                        </a:graphicData>
                      </a:graphic>
                    </wp:anchor>
                  </w:drawing>
                </mc:Choice>
                <mc:Fallback>
                  <w:pict>
                    <v:shapetype id="_x0000_t32" coordsize="21600,21600" o:spt="32" o:oned="t" path="m,l21600,21600e" filled="f">
                      <v:path arrowok="t" fillok="f" o:connecttype="none"/>
                      <o:lock v:ext="edit" shapetype="t"/>
                    </v:shapetype>
                    <v:shape id="AutoShape 11" style="z-index:11;height:30.75pt;mso-wrap-distance-left:9pt;width:0.75pt;mso-wrap-distance-top:0pt;mso-position-horizontal-relative:text;position:absolute;margin-top:58.75pt;margin-left:38.25pt;mso-position-vertical-relative:text;mso-wrap-distance-bottom:0pt;mso-wrap-distance-right:9pt;flip:x y;" o:spid="_x0000_s1037" o:allowincell="t" o:allowoverlap="t" filled="f" stroked="t" strokecolor="#000000" strokeweight="0.75pt" o:spt="32" type="#_x0000_t32">
                      <v:fill/>
                      <v:stroke filltype="solid" endarrow="block" endarrowwidth="medium" endarrowlength="medium"/>
                      <v:imagedata o:title=""/>
                      <o:lock v:ext="edit" shapetype="t"/>
                      <w10:wrap type="none" anchorx="text" anchory="text"/>
                    </v:shape>
                  </w:pict>
                </mc:Fallback>
              </mc:AlternateContent>
            </w:r>
            <w:r>
              <w:rPr>
                <w:rFonts w:hint="eastAsia"/>
                <w:color w:val="auto"/>
              </w:rPr>
              <mc:AlternateContent>
                <mc:Choice Requires="wps">
                  <w:drawing>
                    <wp:anchor distT="0" distB="0" distL="114300" distR="114300" simplePos="0" relativeHeight="3" behindDoc="0" locked="0" layoutInCell="1" hidden="0" allowOverlap="1">
                      <wp:simplePos x="0" y="0"/>
                      <wp:positionH relativeFrom="column">
                        <wp:posOffset>1085850</wp:posOffset>
                      </wp:positionH>
                      <wp:positionV relativeFrom="paragraph">
                        <wp:posOffset>746125</wp:posOffset>
                      </wp:positionV>
                      <wp:extent cx="0" cy="390525"/>
                      <wp:effectExtent l="36195" t="0" r="65405" b="10160"/>
                      <wp:wrapNone/>
                      <wp:docPr id="1038" name="AutoShape 3"/>
                      <a:graphic xmlns:a="http://schemas.openxmlformats.org/drawingml/2006/main">
                        <a:graphicData uri="http://schemas.microsoft.com/office/word/2010/wordprocessingShape">
                          <wps:wsp>
                            <wps:cNvPr id="1038" name="AutoShape 3"/>
                            <wps:cNvCnPr/>
                            <wps:spPr>
                              <a:xfrm>
                                <a:off x="0" y="0"/>
                                <a:ext cx="0" cy="390525"/>
                              </a:xfrm>
                              <a:prstGeom prst="straightConnector1">
                                <a:avLst/>
                              </a:prstGeom>
                              <a:noFill/>
                              <a:ln w="9525">
                                <a:solidFill>
                                  <a:srgbClr val="000000"/>
                                </a:solidFill>
                                <a:round/>
                                <a:headEnd/>
                                <a:tailEnd type="triangle" w="med" len="med"/>
                              </a:ln>
                            </wps:spPr>
                            <wps:bodyPr/>
                          </wps:wsp>
                        </a:graphicData>
                      </a:graphic>
                    </wp:anchor>
                  </w:drawing>
                </mc:Choice>
                <mc:Fallback>
                  <w:pict>
                    <v:shapetype id="_x0000_t32" coordsize="21600,21600" o:spt="32" o:oned="t" path="m,l21600,21600e" filled="f">
                      <v:path arrowok="t" fillok="f" o:connecttype="none"/>
                      <o:lock v:ext="edit" shapetype="t"/>
                    </v:shapetype>
                    <v:shape id="AutoShape 3" style="z-index:3;height:30.75pt;mso-wrap-distance-left:9pt;width:0pt;mso-wrap-distance-top:0pt;mso-position-horizontal-relative:text;position:absolute;margin-top:58.75pt;margin-left:85.5pt;mso-position-vertical-relative:text;mso-wrap-distance-bottom:0pt;mso-wrap-distance-right:9pt;" o:spid="_x0000_s1038" o:allowincell="t" o:allowoverlap="t" filled="f" stroked="t" strokecolor="#000000" strokeweight="0.75pt" o:spt="32" type="#_x0000_t32">
                      <v:fill/>
                      <v:stroke filltype="solid" endarrow="block" endarrowwidth="medium" endarrowlength="medium"/>
                      <v:imagedata o:title=""/>
                      <o:lock v:ext="edit" shapetype="t"/>
                      <w10:wrap type="none" anchorx="text" anchory="text"/>
                    </v:shape>
                  </w:pict>
                </mc:Fallback>
              </mc:AlternateContent>
            </w:r>
            <w:r>
              <w:rPr>
                <w:rFonts w:hint="eastAsia"/>
                <w:color w:val="auto"/>
              </w:rPr>
              <mc:AlternateContent>
                <mc:Choice Requires="wps">
                  <w:drawing>
                    <wp:anchor distT="0" distB="0" distL="114300" distR="114300" simplePos="0" relativeHeight="7" behindDoc="0" locked="0" layoutInCell="1" hidden="0" allowOverlap="1">
                      <wp:simplePos x="0" y="0"/>
                      <wp:positionH relativeFrom="column">
                        <wp:posOffset>2409825</wp:posOffset>
                      </wp:positionH>
                      <wp:positionV relativeFrom="paragraph">
                        <wp:posOffset>117475</wp:posOffset>
                      </wp:positionV>
                      <wp:extent cx="1885950" cy="723900"/>
                      <wp:effectExtent l="635" t="635" r="29845" b="10795"/>
                      <wp:wrapNone/>
                      <wp:docPr id="1039" name="AutoShape 7"/>
                      <a:graphic xmlns:a="http://schemas.openxmlformats.org/drawingml/2006/main">
                        <a:graphicData uri="http://schemas.microsoft.com/office/word/2010/wordprocessingShape">
                          <wps:wsp>
                            <wps:cNvPr id="1039" name="AutoShape 7"/>
                            <wps:cNvSpPr>
                              <a:spLocks noChangeArrowheads="1"/>
                            </wps:cNvSpPr>
                            <wps:spPr>
                              <a:xfrm>
                                <a:off x="0" y="0"/>
                                <a:ext cx="1885950" cy="723900"/>
                              </a:xfrm>
                              <a:prstGeom prst="flowChartAlternateProcess">
                                <a:avLst/>
                              </a:prstGeom>
                              <a:solidFill>
                                <a:srgbClr val="FFFFFF"/>
                              </a:solidFill>
                              <a:ln w="9525">
                                <a:solidFill>
                                  <a:srgbClr val="000000"/>
                                </a:solidFill>
                                <a:miter lim="800000"/>
                                <a:headEnd/>
                                <a:tailEnd/>
                              </a:ln>
                            </wps:spPr>
                            <wps:txbx>
                              <w:txbxContent>
                                <w:p>
                                  <w:pPr>
                                    <w:pStyle w:val="0"/>
                                    <w:spacing w:line="600" w:lineRule="auto"/>
                                    <w:jc w:val="center"/>
                                    <w:rPr>
                                      <w:rFonts w:hint="default"/>
                                    </w:rPr>
                                  </w:pPr>
                                  <w:r>
                                    <w:rPr>
                                      <w:rFonts w:hint="eastAsia"/>
                                    </w:rPr>
                                    <w:t>警察署、消防署</w:t>
                                  </w:r>
                                </w:p>
                                <w:p>
                                  <w:pPr>
                                    <w:pStyle w:val="0"/>
                                    <w:rPr>
                                      <w:rFonts w:hint="default"/>
                                    </w:rPr>
                                  </w:pPr>
                                </w:p>
                              </w:txbxContent>
                            </wps:txbx>
                            <wps:bodyPr rot="0" vertOverflow="overflow" horzOverflow="overflow" wrap="square" lIns="74295" tIns="8890" rIns="74295" bIns="8890" anchor="t" anchorCtr="0" upright="1"/>
                          </wps:wsp>
                        </a:graphicData>
                      </a:graphic>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7" style="z-index:7;height:57pt;mso-wrap-distance-left:9pt;width:148.5pt;mso-wrap-distance-top:0pt;mso-position-horizontal-relative:text;position:absolute;margin-top:9.25pt;margin-left:189.75pt;mso-position-vertical-relative:text;mso-wrap-distance-bottom:0pt;mso-wrap-distance-right:9pt;v-text-anchor:top;" o:spid="_x0000_s1039" o:allowincell="t" o:allowoverlap="t" filled="t" fillcolor="#ffffff" stroked="t" strokecolor="#000000" strokeweight="0.75pt" o:spt="176" type="#_x0000_t176" adj="2700">
                      <v:fill/>
                      <v:stroke miterlimit="8" filltype="solid"/>
                      <v:textbox style="layout-flow:horizontal;" inset="2.0637499999999998mm,0.24694444444444438mm,2.0637499999999998mm,0.24694444444444438mm">
                        <w:txbxContent>
                          <w:p>
                            <w:pPr>
                              <w:pStyle w:val="0"/>
                              <w:spacing w:line="600" w:lineRule="auto"/>
                              <w:jc w:val="center"/>
                              <w:rPr>
                                <w:rFonts w:hint="default"/>
                              </w:rPr>
                            </w:pPr>
                            <w:r>
                              <w:rPr>
                                <w:rFonts w:hint="eastAsia"/>
                              </w:rPr>
                              <w:t>警察署、消防署</w:t>
                            </w:r>
                          </w:p>
                          <w:p>
                            <w:pPr>
                              <w:pStyle w:val="0"/>
                              <w:rPr>
                                <w:rFonts w:hint="default"/>
                              </w:rPr>
                            </w:pPr>
                          </w:p>
                        </w:txbxContent>
                      </v:textbox>
                      <v:imagedata o:title=""/>
                      <w10:wrap type="none" anchorx="text" anchory="text"/>
                    </v:shape>
                  </w:pict>
                </mc:Fallback>
              </mc:AlternateContent>
            </w:r>
            <w:r>
              <w:rPr>
                <w:rFonts w:hint="eastAsia"/>
                <w:color w:val="auto"/>
              </w:rPr>
              <mc:AlternateContent>
                <mc:Choice Requires="wps">
                  <w:drawing>
                    <wp:anchor distT="0" distB="0" distL="114300" distR="114300" simplePos="0" relativeHeight="6" behindDoc="0" locked="0" layoutInCell="1" hidden="0" allowOverlap="1">
                      <wp:simplePos x="0" y="0"/>
                      <wp:positionH relativeFrom="column">
                        <wp:posOffset>19050</wp:posOffset>
                      </wp:positionH>
                      <wp:positionV relativeFrom="paragraph">
                        <wp:posOffset>117475</wp:posOffset>
                      </wp:positionV>
                      <wp:extent cx="1504950" cy="676275"/>
                      <wp:effectExtent l="635" t="635" r="29845" b="10795"/>
                      <wp:wrapNone/>
                      <wp:docPr id="1040" name="Oval 6"/>
                      <a:graphic xmlns:a="http://schemas.openxmlformats.org/drawingml/2006/main">
                        <a:graphicData uri="http://schemas.microsoft.com/office/word/2010/wordprocessingShape">
                          <wps:wsp>
                            <wps:cNvPr id="1040" name="Oval 6"/>
                            <wps:cNvSpPr>
                              <a:spLocks noChangeArrowheads="1"/>
                            </wps:cNvSpPr>
                            <wps:spPr>
                              <a:xfrm>
                                <a:off x="0" y="0"/>
                                <a:ext cx="1504950" cy="676275"/>
                              </a:xfrm>
                              <a:prstGeom prst="ellipse">
                                <a:avLst/>
                              </a:prstGeom>
                              <a:solidFill>
                                <a:srgbClr val="FFFFFF"/>
                              </a:solidFill>
                              <a:ln w="9525">
                                <a:solidFill>
                                  <a:srgbClr val="000000"/>
                                </a:solidFill>
                                <a:round/>
                                <a:headEnd/>
                                <a:tailEnd/>
                              </a:ln>
                            </wps:spPr>
                            <wps:txbx>
                              <w:txbxContent>
                                <w:p>
                                  <w:pPr>
                                    <w:pStyle w:val="0"/>
                                    <w:spacing w:line="480" w:lineRule="auto"/>
                                    <w:jc w:val="center"/>
                                    <w:rPr>
                                      <w:rFonts w:hint="default"/>
                                    </w:rPr>
                                  </w:pPr>
                                  <w:r>
                                    <w:rPr>
                                      <w:rFonts w:hint="eastAsia"/>
                                    </w:rPr>
                                    <w:t>発見者</w:t>
                                  </w:r>
                                </w:p>
                              </w:txbxContent>
                            </wps:txbx>
                            <wps:bodyPr rot="0" vertOverflow="overflow" horzOverflow="overflow" wrap="square" lIns="74295" tIns="8890" rIns="74295" bIns="8890" anchor="t" anchorCtr="0" upright="1"/>
                          </wps:wsp>
                        </a:graphicData>
                      </a:graphic>
                    </wp:anchor>
                  </w:drawing>
                </mc:Choice>
                <mc:Fallback>
                  <w:pict>
                    <v:oval id="Oval 6" style="z-index:6;height:53.25pt;mso-wrap-distance-left:9pt;width:118.5pt;mso-wrap-distance-top:0pt;mso-position-horizontal-relative:text;position:absolute;margin-top:9.25pt;margin-left:1.5pt;mso-position-vertical-relative:text;mso-wrap-distance-bottom:0pt;mso-wrap-distance-right:9pt;v-text-anchor:top;" o:spid="_x0000_s1040" o:allowincell="t" o:allowoverlap="t" filled="t" fillcolor="#ffffff" stroked="t" strokecolor="#000000" strokeweight="0.75pt" o:spt="3">
                      <v:fill/>
                      <v:stroke filltype="solid"/>
                      <v:textbox style="layout-flow:horizontal;" inset="2.0637499999999998mm,0.24694444444444438mm,2.0637499999999998mm,0.24694444444444438mm">
                        <w:txbxContent>
                          <w:p>
                            <w:pPr>
                              <w:pStyle w:val="0"/>
                              <w:spacing w:line="480" w:lineRule="auto"/>
                              <w:jc w:val="center"/>
                              <w:rPr>
                                <w:rFonts w:hint="default"/>
                              </w:rPr>
                            </w:pPr>
                            <w:r>
                              <w:rPr>
                                <w:rFonts w:hint="eastAsia"/>
                              </w:rPr>
                              <w:t>発見者</w:t>
                            </w:r>
                          </w:p>
                        </w:txbxContent>
                      </v:textbox>
                      <v:imagedata o:title=""/>
                      <w10:wrap type="none" anchorx="text" anchory="text"/>
                    </v:oval>
                  </w:pict>
                </mc:Fallback>
              </mc:AlternateContent>
            </w:r>
          </w:p>
          <w:p>
            <w:pPr>
              <w:pStyle w:val="0"/>
              <w:rPr>
                <w:rFonts w:hint="default"/>
                <w:color w:val="auto"/>
              </w:rPr>
            </w:pPr>
          </w:p>
          <w:p>
            <w:pPr>
              <w:pStyle w:val="0"/>
              <w:rPr>
                <w:rFonts w:hint="default"/>
                <w:color w:val="auto"/>
              </w:rPr>
            </w:pPr>
          </w:p>
          <w:p>
            <w:pPr>
              <w:pStyle w:val="0"/>
              <w:rPr>
                <w:rFonts w:hint="default"/>
                <w:color w:val="auto"/>
              </w:rPr>
            </w:pPr>
          </w:p>
          <w:p>
            <w:pPr>
              <w:pStyle w:val="0"/>
              <w:rPr>
                <w:rFonts w:hint="default"/>
                <w:color w:val="auto"/>
              </w:rPr>
            </w:pPr>
          </w:p>
          <w:p>
            <w:pPr>
              <w:pStyle w:val="0"/>
              <w:rPr>
                <w:rFonts w:hint="default"/>
                <w:color w:val="auto"/>
              </w:rPr>
            </w:pPr>
          </w:p>
          <w:p>
            <w:pPr>
              <w:pStyle w:val="0"/>
              <w:rPr>
                <w:rFonts w:hint="default"/>
                <w:color w:val="auto"/>
              </w:rPr>
            </w:pPr>
          </w:p>
          <w:p>
            <w:pPr>
              <w:pStyle w:val="0"/>
              <w:rPr>
                <w:rFonts w:hint="default"/>
                <w:color w:val="auto"/>
              </w:rPr>
            </w:pPr>
          </w:p>
          <w:p>
            <w:pPr>
              <w:pStyle w:val="0"/>
              <w:rPr>
                <w:rFonts w:hint="default"/>
                <w:color w:val="auto"/>
              </w:rPr>
            </w:pPr>
          </w:p>
        </w:tc>
      </w:tr>
    </w:tbl>
    <w:p>
      <w:pPr>
        <w:pStyle w:val="0"/>
        <w:ind w:left="728" w:hanging="728"/>
        <w:rPr>
          <w:rFonts w:hint="default"/>
          <w:color w:val="auto"/>
        </w:rPr>
      </w:pPr>
      <w:r>
        <w:rPr>
          <w:rFonts w:hint="eastAsia"/>
          <w:color w:val="auto"/>
        </w:rPr>
        <w:t>（注）　緊急時の各関係機関等の連絡体制及び連絡方法等をフロー図等により記入する。</w:t>
      </w:r>
    </w:p>
    <w:p>
      <w:pPr>
        <w:pStyle w:val="0"/>
        <w:rPr>
          <w:rFonts w:hint="default"/>
          <w:color w:val="auto"/>
        </w:rPr>
      </w:pPr>
      <w:r>
        <w:rPr>
          <w:rFonts w:hint="eastAsia"/>
          <w:color w:val="auto"/>
        </w:rPr>
        <w:t>７．捕獲等をした対象鳥獣の処理に関する事項</w:t>
      </w:r>
    </w:p>
    <w:tbl>
      <w:tblPr>
        <w:tblStyle w:val="11"/>
        <w:tblW w:w="0" w:type="auto"/>
        <w:tblInd w:w="169" w:type="dxa"/>
        <w:tblLayout w:type="fixed"/>
        <w:tblCellMar>
          <w:left w:w="0" w:type="dxa"/>
          <w:right w:w="0" w:type="dxa"/>
        </w:tblCellMar>
        <w:tblLook w:firstRow="0" w:lastRow="0" w:firstColumn="0" w:lastColumn="0" w:noHBand="0" w:noVBand="0" w:val="0000"/>
      </w:tblPr>
      <w:tblGrid>
        <w:gridCol w:w="8160"/>
      </w:tblGrid>
      <w:tr>
        <w:trPr/>
        <w:tc>
          <w:tcPr>
            <w:tcW w:w="816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ind w:firstLine="242" w:firstLineChars="100"/>
              <w:rPr>
                <w:rFonts w:hint="default"/>
                <w:color w:val="auto"/>
              </w:rPr>
            </w:pPr>
            <w:bookmarkStart w:id="1" w:name="_Hlk212117965"/>
            <w:r>
              <w:rPr>
                <w:rFonts w:hint="eastAsia"/>
                <w:color w:val="auto"/>
              </w:rPr>
              <w:t>現状においては、３市町とも主に埋設処理を行っている。太良町については、令和７年度より委託による処理事業を開始。鹿島市及び嬉野市については検討中となっている。</w:t>
            </w:r>
            <w:bookmarkEnd w:id="1"/>
          </w:p>
        </w:tc>
      </w:tr>
    </w:tbl>
    <w:p>
      <w:pPr>
        <w:pStyle w:val="0"/>
        <w:tabs>
          <w:tab w:val="left" w:leader="none" w:pos="485"/>
        </w:tabs>
        <w:ind w:left="728" w:hanging="728"/>
        <w:rPr>
          <w:rFonts w:hint="default"/>
          <w:color w:val="auto"/>
        </w:rPr>
      </w:pPr>
      <w:r>
        <w:rPr>
          <w:rFonts w:hint="eastAsia"/>
          <w:color w:val="auto"/>
        </w:rPr>
        <w:t>（注）　適切な処理施設での焼却、捕獲等をした現場での埋設等、捕獲等をした鳥獣の処理方法について記入する。</w:t>
      </w:r>
    </w:p>
    <w:p>
      <w:pPr>
        <w:pStyle w:val="0"/>
        <w:rPr>
          <w:rFonts w:hint="default"/>
          <w:color w:val="auto"/>
        </w:rPr>
      </w:pPr>
      <w:r>
        <w:rPr>
          <w:rFonts w:hint="eastAsia"/>
          <w:color w:val="auto"/>
        </w:rPr>
        <w:t>８．捕獲等をした対象鳥獣の食品・ペットフード・皮革としての利用等その有</w:t>
      </w:r>
    </w:p>
    <w:p>
      <w:pPr>
        <w:pStyle w:val="0"/>
        <w:ind w:firstLine="242" w:firstLineChars="100"/>
        <w:rPr>
          <w:rFonts w:hint="default"/>
          <w:color w:val="auto"/>
        </w:rPr>
      </w:pPr>
      <w:r>
        <w:rPr>
          <w:rFonts w:hint="eastAsia"/>
          <w:color w:val="auto"/>
        </w:rPr>
        <w:t>効な利用に関する事項</w:t>
      </w:r>
    </w:p>
    <w:p>
      <w:pPr>
        <w:pStyle w:val="0"/>
        <w:rPr>
          <w:rFonts w:hint="default"/>
          <w:color w:val="auto"/>
        </w:rPr>
      </w:pPr>
      <w:r>
        <w:rPr>
          <w:rFonts w:hint="eastAsia"/>
          <w:color w:val="auto"/>
        </w:rPr>
        <w:t>（１）捕獲等をした鳥獣の利用方法</w:t>
      </w:r>
    </w:p>
    <w:tbl>
      <w:tblPr>
        <w:tblStyle w:val="32"/>
        <w:tblW w:w="8317" w:type="dxa"/>
        <w:tblInd w:w="177" w:type="dxa"/>
        <w:tblLayout w:type="fixed"/>
        <w:tblLook w:firstRow="1" w:lastRow="0" w:firstColumn="1" w:lastColumn="0" w:noHBand="0" w:noVBand="1" w:val="04A0"/>
      </w:tblPr>
      <w:tblGrid>
        <w:gridCol w:w="2370"/>
        <w:gridCol w:w="5947"/>
      </w:tblGrid>
      <w:tr>
        <w:trPr/>
        <w:tc>
          <w:tcPr>
            <w:tcW w:w="2370" w:type="dxa"/>
            <w:vAlign w:val="top"/>
          </w:tcPr>
          <w:p>
            <w:pPr>
              <w:pStyle w:val="0"/>
              <w:rPr>
                <w:rFonts w:hint="default"/>
                <w:color w:val="auto"/>
              </w:rPr>
            </w:pPr>
            <w:r>
              <w:rPr>
                <w:rFonts w:hint="eastAsia"/>
                <w:color w:val="auto"/>
              </w:rPr>
              <w:t>食品</w:t>
            </w:r>
          </w:p>
        </w:tc>
        <w:tc>
          <w:tcPr>
            <w:tcW w:w="5947" w:type="dxa"/>
            <w:vAlign w:val="top"/>
          </w:tcPr>
          <w:p>
            <w:pPr>
              <w:pStyle w:val="0"/>
              <w:rPr>
                <w:rFonts w:hint="default"/>
                <w:color w:val="auto"/>
              </w:rPr>
            </w:pPr>
          </w:p>
          <w:p>
            <w:pPr>
              <w:pStyle w:val="0"/>
              <w:rPr>
                <w:rFonts w:hint="default"/>
                <w:color w:val="auto"/>
              </w:rPr>
            </w:pPr>
          </w:p>
        </w:tc>
      </w:tr>
      <w:tr>
        <w:trPr/>
        <w:tc>
          <w:tcPr>
            <w:tcW w:w="2370" w:type="dxa"/>
            <w:vAlign w:val="top"/>
          </w:tcPr>
          <w:p>
            <w:pPr>
              <w:pStyle w:val="0"/>
              <w:rPr>
                <w:rFonts w:hint="default"/>
                <w:color w:val="auto"/>
              </w:rPr>
            </w:pPr>
            <w:r>
              <w:rPr>
                <w:rFonts w:hint="eastAsia"/>
                <w:color w:val="auto"/>
              </w:rPr>
              <w:t>ペットフード</w:t>
            </w:r>
          </w:p>
        </w:tc>
        <w:tc>
          <w:tcPr>
            <w:tcW w:w="5947" w:type="dxa"/>
            <w:vAlign w:val="top"/>
          </w:tcPr>
          <w:p>
            <w:pPr>
              <w:pStyle w:val="0"/>
              <w:rPr>
                <w:rFonts w:hint="default"/>
                <w:color w:val="auto"/>
              </w:rPr>
            </w:pPr>
          </w:p>
          <w:p>
            <w:pPr>
              <w:pStyle w:val="0"/>
              <w:rPr>
                <w:rFonts w:hint="default"/>
                <w:color w:val="auto"/>
              </w:rPr>
            </w:pPr>
          </w:p>
        </w:tc>
      </w:tr>
      <w:tr>
        <w:trPr/>
        <w:tc>
          <w:tcPr>
            <w:tcW w:w="2370" w:type="dxa"/>
            <w:vAlign w:val="top"/>
          </w:tcPr>
          <w:p>
            <w:pPr>
              <w:pStyle w:val="0"/>
              <w:rPr>
                <w:rFonts w:hint="default"/>
                <w:color w:val="auto"/>
              </w:rPr>
            </w:pPr>
            <w:r>
              <w:rPr>
                <w:rFonts w:hint="eastAsia"/>
                <w:color w:val="auto"/>
              </w:rPr>
              <w:t>皮革</w:t>
            </w:r>
          </w:p>
        </w:tc>
        <w:tc>
          <w:tcPr>
            <w:tcW w:w="5947" w:type="dxa"/>
            <w:vAlign w:val="top"/>
          </w:tcPr>
          <w:p>
            <w:pPr>
              <w:pStyle w:val="0"/>
              <w:rPr>
                <w:rFonts w:hint="default"/>
                <w:color w:val="auto"/>
              </w:rPr>
            </w:pPr>
          </w:p>
          <w:p>
            <w:pPr>
              <w:pStyle w:val="0"/>
              <w:rPr>
                <w:rFonts w:hint="default"/>
                <w:color w:val="auto"/>
              </w:rPr>
            </w:pPr>
          </w:p>
        </w:tc>
      </w:tr>
      <w:tr>
        <w:trPr/>
        <w:tc>
          <w:tcPr>
            <w:tcW w:w="2370" w:type="dxa"/>
            <w:vAlign w:val="top"/>
          </w:tcPr>
          <w:p>
            <w:pPr>
              <w:pStyle w:val="0"/>
              <w:ind w:left="971" w:hanging="971"/>
              <w:rPr>
                <w:rFonts w:hint="default"/>
                <w:color w:val="auto"/>
              </w:rPr>
            </w:pPr>
            <w:r>
              <w:rPr>
                <w:rFonts w:hint="eastAsia"/>
                <w:color w:val="auto"/>
              </w:rPr>
              <w:t>その他</w:t>
            </w:r>
          </w:p>
          <w:p>
            <w:pPr>
              <w:pStyle w:val="0"/>
              <w:ind w:left="971" w:hanging="971"/>
              <w:rPr>
                <w:rFonts w:hint="default"/>
                <w:color w:val="auto"/>
              </w:rPr>
            </w:pPr>
            <w:r>
              <w:rPr>
                <w:rFonts w:hint="eastAsia"/>
                <w:color w:val="auto"/>
              </w:rPr>
              <w:t>（油脂、骨製品、角</w:t>
            </w:r>
          </w:p>
          <w:p>
            <w:pPr>
              <w:pStyle w:val="0"/>
              <w:ind w:left="971" w:hanging="971"/>
              <w:rPr>
                <w:rFonts w:hint="default"/>
                <w:color w:val="auto"/>
              </w:rPr>
            </w:pPr>
            <w:r>
              <w:rPr>
                <w:rFonts w:hint="eastAsia"/>
                <w:color w:val="auto"/>
              </w:rPr>
              <w:t>製品、動物園等で</w:t>
            </w:r>
          </w:p>
          <w:p>
            <w:pPr>
              <w:pStyle w:val="0"/>
              <w:ind w:left="971" w:hanging="971"/>
              <w:rPr>
                <w:rFonts w:hint="default"/>
                <w:color w:val="auto"/>
              </w:rPr>
            </w:pPr>
            <w:r>
              <w:rPr>
                <w:rFonts w:hint="eastAsia"/>
                <w:color w:val="auto"/>
              </w:rPr>
              <w:t>のと体給餌、学術</w:t>
            </w:r>
          </w:p>
          <w:p>
            <w:pPr>
              <w:pStyle w:val="0"/>
              <w:ind w:left="971" w:hanging="971"/>
              <w:rPr>
                <w:rFonts w:hint="default"/>
                <w:color w:val="auto"/>
              </w:rPr>
            </w:pPr>
            <w:r>
              <w:rPr>
                <w:rFonts w:hint="eastAsia"/>
                <w:color w:val="auto"/>
              </w:rPr>
              <w:t>研究等）</w:t>
            </w:r>
          </w:p>
        </w:tc>
        <w:tc>
          <w:tcPr>
            <w:tcW w:w="5947" w:type="dxa"/>
            <w:vAlign w:val="top"/>
          </w:tcPr>
          <w:p>
            <w:pPr>
              <w:pStyle w:val="0"/>
              <w:rPr>
                <w:rFonts w:hint="default"/>
                <w:color w:val="auto"/>
              </w:rPr>
            </w:pPr>
          </w:p>
        </w:tc>
      </w:tr>
    </w:tbl>
    <w:p>
      <w:pPr>
        <w:pStyle w:val="0"/>
        <w:rPr>
          <w:rFonts w:hint="default"/>
          <w:color w:val="auto"/>
        </w:rPr>
      </w:pPr>
      <w:r>
        <w:rPr>
          <w:rFonts w:hint="eastAsia"/>
          <w:color w:val="auto"/>
        </w:rPr>
        <w:t>（注）　利用方法ごとに、現状及び目標を記入する。</w:t>
      </w:r>
    </w:p>
    <w:p>
      <w:pPr>
        <w:pStyle w:val="0"/>
        <w:ind w:left="971" w:hanging="971"/>
        <w:rPr>
          <w:rFonts w:hint="default"/>
          <w:color w:val="auto"/>
        </w:rPr>
      </w:pPr>
      <w:r>
        <w:rPr>
          <w:rFonts w:hint="eastAsia"/>
          <w:color w:val="auto"/>
        </w:rPr>
        <w:t>（２）処理加工施設の取組</w:t>
      </w:r>
    </w:p>
    <w:tbl>
      <w:tblPr>
        <w:tblStyle w:val="32"/>
        <w:tblW w:w="8317" w:type="dxa"/>
        <w:tblInd w:w="177" w:type="dxa"/>
        <w:tblLayout w:type="fixed"/>
        <w:tblLook w:firstRow="1" w:lastRow="0" w:firstColumn="1" w:lastColumn="0" w:noHBand="0" w:noVBand="1" w:val="04A0"/>
      </w:tblPr>
      <w:tblGrid>
        <w:gridCol w:w="8317"/>
      </w:tblGrid>
      <w:tr>
        <w:trPr/>
        <w:tc>
          <w:tcPr>
            <w:tcW w:w="8317" w:type="dxa"/>
            <w:vAlign w:val="top"/>
          </w:tcPr>
          <w:p>
            <w:pPr>
              <w:pStyle w:val="0"/>
              <w:rPr>
                <w:rFonts w:hint="default"/>
                <w:color w:val="auto"/>
              </w:rPr>
            </w:pPr>
          </w:p>
        </w:tc>
      </w:tr>
    </w:tbl>
    <w:p>
      <w:pPr>
        <w:pStyle w:val="0"/>
        <w:ind w:left="708" w:hanging="708" w:hangingChars="292"/>
        <w:rPr>
          <w:rFonts w:hint="default"/>
          <w:color w:val="auto"/>
        </w:rPr>
      </w:pPr>
      <w:r>
        <w:rPr>
          <w:rFonts w:hint="eastAsia"/>
          <w:color w:val="auto"/>
        </w:rPr>
        <w:t>（注）　処理加工施設を整備する場合は、年間処理計画頭数、運営体制、食品等としての安全性の確保に関する取組等について記入する。</w:t>
      </w:r>
    </w:p>
    <w:p>
      <w:pPr>
        <w:pStyle w:val="0"/>
        <w:rPr>
          <w:rFonts w:hint="default"/>
          <w:color w:val="auto"/>
        </w:rPr>
      </w:pPr>
      <w:r>
        <w:rPr>
          <w:rFonts w:hint="eastAsia"/>
          <w:color w:val="auto"/>
        </w:rPr>
        <w:t>（３）捕獲等をした対象鳥獣の有効利用のための人材育成の取組</w:t>
      </w:r>
    </w:p>
    <w:tbl>
      <w:tblPr>
        <w:tblStyle w:val="11"/>
        <w:tblW w:w="0" w:type="auto"/>
        <w:tblInd w:w="177" w:type="dxa"/>
        <w:tblLayout w:type="fixed"/>
        <w:tblCellMar>
          <w:left w:w="0" w:type="dxa"/>
          <w:right w:w="0" w:type="dxa"/>
        </w:tblCellMar>
        <w:tblLook w:firstRow="0" w:lastRow="0" w:firstColumn="0" w:lastColumn="0" w:noHBand="0" w:noVBand="0" w:val="0000"/>
      </w:tblPr>
      <w:tblGrid>
        <w:gridCol w:w="8152"/>
      </w:tblGrid>
      <w:tr>
        <w:trPr>
          <w:trHeight w:val="1063" w:hRule="atLeast"/>
        </w:trPr>
        <w:tc>
          <w:tcPr>
            <w:tcW w:w="815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default"/>
                <w:color w:val="auto"/>
              </w:rPr>
            </w:pPr>
          </w:p>
          <w:p>
            <w:pPr>
              <w:pStyle w:val="0"/>
              <w:rPr>
                <w:rFonts w:hint="default"/>
                <w:color w:val="auto"/>
              </w:rPr>
            </w:pPr>
          </w:p>
          <w:p>
            <w:pPr>
              <w:pStyle w:val="0"/>
              <w:rPr>
                <w:rFonts w:hint="default"/>
                <w:color w:val="auto"/>
              </w:rPr>
            </w:pPr>
          </w:p>
        </w:tc>
      </w:tr>
    </w:tbl>
    <w:p>
      <w:pPr>
        <w:pStyle w:val="0"/>
        <w:ind w:left="709" w:hanging="709"/>
        <w:rPr>
          <w:rFonts w:hint="default"/>
          <w:color w:val="auto"/>
        </w:rPr>
      </w:pPr>
      <w:r>
        <w:rPr>
          <w:rFonts w:hint="eastAsia"/>
          <w:color w:val="auto"/>
        </w:rPr>
        <w:t>（注）　処理加工に携わる者の資質の向上や、捕獲から搬入までの衛生管理の知識を有する者の育成の取組等について記入する。</w:t>
      </w:r>
    </w:p>
    <w:p>
      <w:pPr>
        <w:pStyle w:val="0"/>
        <w:rPr>
          <w:rFonts w:hint="default"/>
          <w:color w:val="auto"/>
        </w:rPr>
      </w:pPr>
      <w:r>
        <w:rPr>
          <w:rFonts w:hint="eastAsia"/>
          <w:color w:val="auto"/>
        </w:rPr>
        <w:t>９．被害防止施策の実施体制に関する事項</w:t>
      </w:r>
    </w:p>
    <w:p>
      <w:pPr>
        <w:pStyle w:val="0"/>
        <w:rPr>
          <w:rFonts w:hint="default"/>
          <w:color w:val="auto"/>
        </w:rPr>
      </w:pPr>
      <w:r>
        <w:rPr>
          <w:rFonts w:hint="eastAsia"/>
          <w:color w:val="auto"/>
        </w:rPr>
        <w:t>（１）協議会に関する事項</w:t>
      </w:r>
    </w:p>
    <w:tbl>
      <w:tblPr>
        <w:tblStyle w:val="11"/>
        <w:tblW w:w="8243" w:type="dxa"/>
        <w:tblInd w:w="17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3423"/>
        <w:gridCol w:w="4820"/>
      </w:tblGrid>
      <w:tr>
        <w:trPr/>
        <w:tc>
          <w:tcPr>
            <w:tcW w:w="342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36" w:lineRule="atLeast"/>
              <w:jc w:val="center"/>
              <w:rPr>
                <w:rFonts w:hint="default" w:ascii="ＭＳ ゴシック" w:hAnsi="ＭＳ ゴシック"/>
                <w:color w:val="auto"/>
                <w:spacing w:val="2"/>
              </w:rPr>
            </w:pPr>
            <w:r>
              <w:rPr>
                <w:rFonts w:hint="eastAsia"/>
                <w:color w:val="auto"/>
              </w:rPr>
              <w:t>協議会の名称</w:t>
            </w:r>
          </w:p>
        </w:tc>
        <w:tc>
          <w:tcPr>
            <w:tcW w:w="482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36" w:lineRule="atLeast"/>
              <w:jc w:val="left"/>
              <w:rPr>
                <w:rFonts w:hint="default" w:ascii="ＭＳ ゴシック" w:hAnsi="ＭＳ ゴシック"/>
                <w:color w:val="auto"/>
                <w:spacing w:val="2"/>
              </w:rPr>
            </w:pPr>
            <w:r>
              <w:rPr>
                <w:rFonts w:hint="eastAsia" w:ascii="ＭＳ ゴシック" w:hAnsi="ＭＳ ゴシック"/>
                <w:color w:val="auto"/>
              </w:rPr>
              <w:t>鹿島藤津地域有害鳥獣広域駆除対策協議会</w:t>
            </w:r>
          </w:p>
        </w:tc>
      </w:tr>
      <w:tr>
        <w:trPr/>
        <w:tc>
          <w:tcPr>
            <w:tcW w:w="342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36" w:lineRule="atLeast"/>
              <w:jc w:val="center"/>
              <w:rPr>
                <w:rFonts w:hint="default" w:ascii="ＭＳ ゴシック" w:hAnsi="ＭＳ ゴシック"/>
                <w:color w:val="auto"/>
                <w:spacing w:val="2"/>
              </w:rPr>
            </w:pPr>
            <w:r>
              <w:rPr>
                <w:rFonts w:hint="eastAsia"/>
                <w:color w:val="auto"/>
              </w:rPr>
              <w:t>構成機関の名称</w:t>
            </w:r>
          </w:p>
        </w:tc>
        <w:tc>
          <w:tcPr>
            <w:tcW w:w="482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36" w:lineRule="atLeast"/>
              <w:jc w:val="center"/>
              <w:rPr>
                <w:rFonts w:hint="default" w:ascii="ＭＳ ゴシック" w:hAnsi="ＭＳ ゴシック"/>
                <w:color w:val="auto"/>
                <w:spacing w:val="2"/>
              </w:rPr>
            </w:pPr>
            <w:r>
              <w:rPr>
                <w:rFonts w:hint="eastAsia"/>
                <w:color w:val="auto"/>
              </w:rPr>
              <w:t>役割</w:t>
            </w:r>
          </w:p>
        </w:tc>
      </w:tr>
      <w:tr>
        <w:trPr>
          <w:trHeight w:val="374" w:hRule="atLeast"/>
        </w:trPr>
        <w:tc>
          <w:tcPr>
            <w:tcW w:w="342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36" w:lineRule="atLeast"/>
              <w:jc w:val="left"/>
              <w:rPr>
                <w:rFonts w:hint="default" w:ascii="ＭＳ ゴシック" w:hAnsi="ＭＳ ゴシック"/>
                <w:color w:val="auto"/>
                <w:spacing w:val="2"/>
              </w:rPr>
            </w:pPr>
            <w:r>
              <w:rPr>
                <w:rFonts w:hint="eastAsia" w:ascii="ＭＳ ゴシック" w:hAnsi="ＭＳ ゴシック"/>
                <w:color w:val="auto"/>
                <w:spacing w:val="2"/>
              </w:rPr>
              <w:t>鹿島市</w:t>
            </w:r>
          </w:p>
        </w:tc>
        <w:tc>
          <w:tcPr>
            <w:tcW w:w="482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overflowPunct w:val="1"/>
              <w:autoSpaceDE w:val="0"/>
              <w:autoSpaceDN w:val="0"/>
              <w:spacing w:line="334" w:lineRule="atLeast"/>
              <w:jc w:val="left"/>
              <w:rPr>
                <w:rFonts w:hint="default" w:ascii="ＭＳ ゴシック" w:hAnsi="ＭＳ ゴシック"/>
                <w:color w:val="auto"/>
              </w:rPr>
            </w:pPr>
            <w:r>
              <w:rPr>
                <w:rFonts w:hint="eastAsia" w:ascii="ＭＳ ゴシック" w:hAnsi="ＭＳ ゴシック"/>
                <w:color w:val="auto"/>
              </w:rPr>
              <w:t>鳥獣被害対策実施隊を編成</w:t>
            </w:r>
          </w:p>
          <w:p>
            <w:pPr>
              <w:pStyle w:val="0"/>
              <w:suppressAutoHyphens w:val="1"/>
              <w:kinsoku w:val="0"/>
              <w:wordWrap w:val="0"/>
              <w:autoSpaceDE w:val="0"/>
              <w:autoSpaceDN w:val="0"/>
              <w:spacing w:line="336" w:lineRule="atLeast"/>
              <w:jc w:val="left"/>
              <w:rPr>
                <w:rFonts w:hint="default" w:ascii="ＭＳ ゴシック" w:hAnsi="ＭＳ ゴシック"/>
                <w:color w:val="auto"/>
                <w:spacing w:val="2"/>
              </w:rPr>
            </w:pPr>
            <w:r>
              <w:rPr>
                <w:rFonts w:hint="eastAsia" w:ascii="ＭＳ ゴシック" w:hAnsi="ＭＳ ゴシック"/>
                <w:color w:val="auto"/>
              </w:rPr>
              <w:t>補助事業の推進、各機関との調整</w:t>
            </w:r>
          </w:p>
        </w:tc>
      </w:tr>
      <w:tr>
        <w:trPr>
          <w:trHeight w:val="374" w:hRule="atLeast"/>
        </w:trPr>
        <w:tc>
          <w:tcPr>
            <w:tcW w:w="342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36" w:lineRule="atLeast"/>
              <w:jc w:val="left"/>
              <w:rPr>
                <w:rFonts w:hint="default" w:ascii="ＭＳ ゴシック" w:hAnsi="ＭＳ ゴシック"/>
                <w:color w:val="auto"/>
                <w:spacing w:val="2"/>
              </w:rPr>
            </w:pPr>
            <w:r>
              <w:rPr>
                <w:rFonts w:hint="eastAsia" w:ascii="ＭＳ ゴシック" w:hAnsi="ＭＳ ゴシック"/>
                <w:color w:val="auto"/>
                <w:spacing w:val="2"/>
              </w:rPr>
              <w:t>嬉野市</w:t>
            </w:r>
          </w:p>
        </w:tc>
        <w:tc>
          <w:tcPr>
            <w:tcW w:w="482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overflowPunct w:val="1"/>
              <w:autoSpaceDE w:val="0"/>
              <w:autoSpaceDN w:val="0"/>
              <w:spacing w:line="334" w:lineRule="atLeast"/>
              <w:jc w:val="left"/>
              <w:rPr>
                <w:rFonts w:hint="default" w:ascii="ＭＳ ゴシック" w:hAnsi="ＭＳ ゴシック"/>
                <w:color w:val="auto"/>
              </w:rPr>
            </w:pPr>
            <w:r>
              <w:rPr>
                <w:rFonts w:hint="eastAsia" w:ascii="ＭＳ ゴシック" w:hAnsi="ＭＳ ゴシック"/>
                <w:color w:val="auto"/>
              </w:rPr>
              <w:t>鳥獣被害対策実施隊を編成</w:t>
            </w:r>
          </w:p>
          <w:p>
            <w:pPr>
              <w:pStyle w:val="0"/>
              <w:suppressAutoHyphens w:val="1"/>
              <w:kinsoku w:val="0"/>
              <w:wordWrap w:val="0"/>
              <w:autoSpaceDE w:val="0"/>
              <w:autoSpaceDN w:val="0"/>
              <w:spacing w:line="336" w:lineRule="atLeast"/>
              <w:jc w:val="left"/>
              <w:rPr>
                <w:rFonts w:hint="default" w:ascii="ＭＳ ゴシック" w:hAnsi="ＭＳ ゴシック"/>
                <w:color w:val="auto"/>
                <w:spacing w:val="2"/>
              </w:rPr>
            </w:pPr>
            <w:r>
              <w:rPr>
                <w:rFonts w:hint="eastAsia" w:ascii="ＭＳ ゴシック" w:hAnsi="ＭＳ ゴシック"/>
                <w:color w:val="auto"/>
              </w:rPr>
              <w:t>補助事業の推進、各機関との調整</w:t>
            </w:r>
          </w:p>
        </w:tc>
      </w:tr>
      <w:tr>
        <w:trPr>
          <w:trHeight w:val="374" w:hRule="atLeast"/>
        </w:trPr>
        <w:tc>
          <w:tcPr>
            <w:tcW w:w="342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36" w:lineRule="atLeast"/>
              <w:jc w:val="left"/>
              <w:rPr>
                <w:rFonts w:hint="default" w:ascii="ＭＳ ゴシック" w:hAnsi="ＭＳ ゴシック"/>
                <w:color w:val="auto"/>
                <w:spacing w:val="2"/>
              </w:rPr>
            </w:pPr>
            <w:r>
              <w:rPr>
                <w:rFonts w:hint="eastAsia" w:ascii="ＭＳ ゴシック" w:hAnsi="ＭＳ ゴシック"/>
                <w:color w:val="auto"/>
                <w:spacing w:val="2"/>
              </w:rPr>
              <w:t>太良町</w:t>
            </w:r>
          </w:p>
        </w:tc>
        <w:tc>
          <w:tcPr>
            <w:tcW w:w="482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overflowPunct w:val="1"/>
              <w:autoSpaceDE w:val="0"/>
              <w:autoSpaceDN w:val="0"/>
              <w:spacing w:line="334" w:lineRule="atLeast"/>
              <w:jc w:val="left"/>
              <w:rPr>
                <w:rFonts w:hint="default" w:ascii="ＭＳ ゴシック" w:hAnsi="ＭＳ ゴシック"/>
                <w:color w:val="auto"/>
              </w:rPr>
            </w:pPr>
            <w:r>
              <w:rPr>
                <w:rFonts w:hint="eastAsia" w:ascii="ＭＳ ゴシック" w:hAnsi="ＭＳ ゴシック"/>
                <w:color w:val="auto"/>
              </w:rPr>
              <w:t>鳥獣被害対策実施隊を編成</w:t>
            </w:r>
          </w:p>
          <w:p>
            <w:pPr>
              <w:pStyle w:val="0"/>
              <w:suppressAutoHyphens w:val="1"/>
              <w:kinsoku w:val="0"/>
              <w:wordWrap w:val="0"/>
              <w:autoSpaceDE w:val="0"/>
              <w:autoSpaceDN w:val="0"/>
              <w:spacing w:line="336" w:lineRule="atLeast"/>
              <w:jc w:val="left"/>
              <w:rPr>
                <w:rFonts w:hint="default" w:ascii="ＭＳ ゴシック" w:hAnsi="ＭＳ ゴシック"/>
                <w:color w:val="auto"/>
                <w:spacing w:val="2"/>
              </w:rPr>
            </w:pPr>
            <w:r>
              <w:rPr>
                <w:rFonts w:hint="eastAsia" w:ascii="ＭＳ ゴシック" w:hAnsi="ＭＳ ゴシック"/>
                <w:color w:val="auto"/>
              </w:rPr>
              <w:t>補助事業の推進、各機関との調整</w:t>
            </w:r>
          </w:p>
        </w:tc>
      </w:tr>
      <w:tr>
        <w:trPr>
          <w:trHeight w:val="374" w:hRule="atLeast"/>
        </w:trPr>
        <w:tc>
          <w:tcPr>
            <w:tcW w:w="3423" w:type="dxa"/>
            <w:tcBorders>
              <w:top w:val="single" w:color="000000" w:sz="4" w:space="0"/>
              <w:left w:val="single" w:color="000000" w:sz="4" w:space="0"/>
              <w:bottom w:val="none" w:color="auto" w:sz="0"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36" w:lineRule="atLeast"/>
              <w:jc w:val="left"/>
              <w:rPr>
                <w:rFonts w:hint="default" w:ascii="ＭＳ ゴシック" w:hAnsi="ＭＳ ゴシック"/>
                <w:color w:val="auto"/>
                <w:spacing w:val="2"/>
              </w:rPr>
            </w:pPr>
            <w:r>
              <w:rPr>
                <w:rFonts w:hint="eastAsia" w:ascii="ＭＳ ゴシック" w:hAnsi="ＭＳ ゴシック"/>
                <w:color w:val="auto"/>
                <w:spacing w:val="2"/>
              </w:rPr>
              <w:t>藤津農業振興センター</w:t>
            </w:r>
          </w:p>
        </w:tc>
        <w:tc>
          <w:tcPr>
            <w:tcW w:w="4820" w:type="dxa"/>
            <w:tcBorders>
              <w:top w:val="single" w:color="000000" w:sz="4" w:space="0"/>
              <w:left w:val="single" w:color="000000" w:sz="4" w:space="0"/>
              <w:bottom w:val="none" w:color="auto" w:sz="0"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36" w:lineRule="atLeast"/>
              <w:jc w:val="left"/>
              <w:rPr>
                <w:rFonts w:hint="default" w:ascii="ＭＳ ゴシック" w:hAnsi="ＭＳ ゴシック"/>
                <w:color w:val="auto"/>
                <w:spacing w:val="2"/>
              </w:rPr>
            </w:pPr>
            <w:r>
              <w:rPr>
                <w:rFonts w:hint="eastAsia" w:ascii="ＭＳ ゴシック" w:hAnsi="ＭＳ ゴシック"/>
                <w:color w:val="auto"/>
                <w:spacing w:val="2"/>
              </w:rPr>
              <w:t>補助事業の推進</w:t>
            </w:r>
          </w:p>
          <w:p>
            <w:pPr>
              <w:pStyle w:val="0"/>
              <w:suppressAutoHyphens w:val="1"/>
              <w:kinsoku w:val="0"/>
              <w:wordWrap w:val="0"/>
              <w:autoSpaceDE w:val="0"/>
              <w:autoSpaceDN w:val="0"/>
              <w:spacing w:line="336" w:lineRule="atLeast"/>
              <w:jc w:val="left"/>
              <w:rPr>
                <w:rFonts w:hint="default" w:ascii="ＭＳ ゴシック" w:hAnsi="ＭＳ ゴシック"/>
                <w:color w:val="auto"/>
                <w:spacing w:val="2"/>
              </w:rPr>
            </w:pPr>
            <w:r>
              <w:rPr>
                <w:rFonts w:hint="eastAsia" w:ascii="ＭＳ ゴシック" w:hAnsi="ＭＳ ゴシック"/>
                <w:color w:val="auto"/>
                <w:spacing w:val="2"/>
              </w:rPr>
              <w:t>先進的技術指導</w:t>
            </w:r>
          </w:p>
        </w:tc>
      </w:tr>
      <w:tr>
        <w:trPr>
          <w:trHeight w:val="374" w:hRule="atLeast"/>
        </w:trPr>
        <w:tc>
          <w:tcPr>
            <w:tcW w:w="342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36" w:lineRule="atLeast"/>
              <w:jc w:val="left"/>
              <w:rPr>
                <w:rFonts w:hint="default" w:ascii="ＭＳ ゴシック" w:hAnsi="ＭＳ ゴシック"/>
                <w:color w:val="auto"/>
                <w:spacing w:val="2"/>
              </w:rPr>
            </w:pPr>
            <w:r>
              <w:rPr>
                <w:rFonts w:hint="eastAsia" w:ascii="ＭＳ ゴシック" w:hAnsi="ＭＳ ゴシック"/>
                <w:color w:val="auto"/>
                <w:spacing w:val="2"/>
              </w:rPr>
              <w:t>佐賀県農業協同組合</w:t>
            </w:r>
          </w:p>
        </w:tc>
        <w:tc>
          <w:tcPr>
            <w:tcW w:w="482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36" w:lineRule="atLeast"/>
              <w:jc w:val="left"/>
              <w:rPr>
                <w:rFonts w:hint="default" w:ascii="ＭＳ ゴシック" w:hAnsi="ＭＳ ゴシック"/>
                <w:color w:val="auto"/>
                <w:spacing w:val="2"/>
              </w:rPr>
            </w:pPr>
            <w:r>
              <w:rPr>
                <w:rFonts w:hint="eastAsia" w:ascii="ＭＳ ゴシック" w:hAnsi="ＭＳ ゴシック"/>
                <w:color w:val="auto"/>
                <w:spacing w:val="2"/>
              </w:rPr>
              <w:t>被害把握、防除対策の助言、指導</w:t>
            </w:r>
          </w:p>
        </w:tc>
      </w:tr>
      <w:tr>
        <w:trPr>
          <w:trHeight w:val="374" w:hRule="atLeast"/>
        </w:trPr>
        <w:tc>
          <w:tcPr>
            <w:tcW w:w="342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36" w:lineRule="atLeast"/>
              <w:jc w:val="left"/>
              <w:rPr>
                <w:rFonts w:hint="default" w:ascii="ＭＳ ゴシック" w:hAnsi="ＭＳ ゴシック"/>
                <w:color w:val="auto"/>
                <w:spacing w:val="2"/>
              </w:rPr>
            </w:pPr>
            <w:r>
              <w:rPr>
                <w:rFonts w:hint="eastAsia" w:ascii="ＭＳ ゴシック" w:hAnsi="ＭＳ ゴシック"/>
                <w:color w:val="auto"/>
                <w:spacing w:val="2"/>
              </w:rPr>
              <w:t>佐賀県猟友会</w:t>
            </w:r>
          </w:p>
        </w:tc>
        <w:tc>
          <w:tcPr>
            <w:tcW w:w="482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36" w:lineRule="atLeast"/>
              <w:jc w:val="left"/>
              <w:rPr>
                <w:rFonts w:hint="default" w:ascii="ＭＳ ゴシック" w:hAnsi="ＭＳ ゴシック"/>
                <w:color w:val="auto"/>
                <w:spacing w:val="2"/>
              </w:rPr>
            </w:pPr>
            <w:r>
              <w:rPr>
                <w:rFonts w:hint="eastAsia" w:ascii="ＭＳ ゴシック" w:hAnsi="ＭＳ ゴシック"/>
                <w:color w:val="auto"/>
                <w:spacing w:val="2"/>
              </w:rPr>
              <w:t>有害鳥獣の捕獲</w:t>
            </w:r>
          </w:p>
        </w:tc>
      </w:tr>
      <w:tr>
        <w:trPr>
          <w:trHeight w:val="374" w:hRule="atLeast"/>
        </w:trPr>
        <w:tc>
          <w:tcPr>
            <w:tcW w:w="342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36" w:lineRule="atLeast"/>
              <w:jc w:val="left"/>
              <w:rPr>
                <w:rFonts w:hint="default" w:ascii="ＭＳ ゴシック" w:hAnsi="ＭＳ ゴシック"/>
                <w:color w:val="auto"/>
                <w:spacing w:val="2"/>
              </w:rPr>
            </w:pPr>
            <w:r>
              <w:rPr>
                <w:rFonts w:hint="eastAsia" w:ascii="ＭＳ ゴシック" w:hAnsi="ＭＳ ゴシック"/>
                <w:color w:val="auto"/>
                <w:spacing w:val="2"/>
              </w:rPr>
              <w:t>鹿島嬉野森林組合</w:t>
            </w:r>
          </w:p>
        </w:tc>
        <w:tc>
          <w:tcPr>
            <w:tcW w:w="482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36" w:lineRule="atLeast"/>
              <w:jc w:val="left"/>
              <w:rPr>
                <w:rFonts w:hint="default" w:ascii="ＭＳ ゴシック" w:hAnsi="ＭＳ ゴシック"/>
                <w:color w:val="auto"/>
                <w:spacing w:val="2"/>
              </w:rPr>
            </w:pPr>
            <w:r>
              <w:rPr>
                <w:rFonts w:hint="eastAsia" w:ascii="ＭＳ ゴシック" w:hAnsi="ＭＳ ゴシック"/>
                <w:color w:val="auto"/>
                <w:spacing w:val="2"/>
              </w:rPr>
              <w:t>林野部における被害状況の確認、指導</w:t>
            </w:r>
          </w:p>
        </w:tc>
      </w:tr>
      <w:tr>
        <w:trPr>
          <w:trHeight w:val="374" w:hRule="atLeast"/>
        </w:trPr>
        <w:tc>
          <w:tcPr>
            <w:tcW w:w="342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36" w:lineRule="atLeast"/>
              <w:jc w:val="left"/>
              <w:rPr>
                <w:rFonts w:hint="default" w:ascii="ＭＳ ゴシック" w:hAnsi="ＭＳ ゴシック"/>
                <w:color w:val="auto"/>
                <w:spacing w:val="2"/>
              </w:rPr>
            </w:pPr>
            <w:r>
              <w:rPr>
                <w:rFonts w:hint="eastAsia" w:ascii="ＭＳ ゴシック" w:hAnsi="ＭＳ ゴシック"/>
                <w:color w:val="auto"/>
                <w:spacing w:val="2"/>
              </w:rPr>
              <w:t>太良町森林組合</w:t>
            </w:r>
          </w:p>
        </w:tc>
        <w:tc>
          <w:tcPr>
            <w:tcW w:w="482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36" w:lineRule="atLeast"/>
              <w:jc w:val="left"/>
              <w:rPr>
                <w:rFonts w:hint="default" w:ascii="ＭＳ ゴシック" w:hAnsi="ＭＳ ゴシック"/>
                <w:color w:val="auto"/>
                <w:spacing w:val="2"/>
              </w:rPr>
            </w:pPr>
            <w:r>
              <w:rPr>
                <w:rFonts w:hint="eastAsia" w:ascii="ＭＳ ゴシック" w:hAnsi="ＭＳ ゴシック"/>
                <w:color w:val="auto"/>
                <w:spacing w:val="2"/>
              </w:rPr>
              <w:t>林野部における被害状況の確認、指導</w:t>
            </w:r>
          </w:p>
        </w:tc>
      </w:tr>
      <w:tr>
        <w:trPr>
          <w:trHeight w:val="374" w:hRule="atLeast"/>
        </w:trPr>
        <w:tc>
          <w:tcPr>
            <w:tcW w:w="342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36" w:lineRule="atLeast"/>
              <w:jc w:val="left"/>
              <w:rPr>
                <w:rFonts w:hint="default" w:ascii="ＭＳ ゴシック" w:hAnsi="ＭＳ ゴシック"/>
                <w:color w:val="auto"/>
                <w:spacing w:val="2"/>
              </w:rPr>
            </w:pPr>
            <w:r>
              <w:rPr>
                <w:rFonts w:hint="eastAsia" w:ascii="ＭＳ ゴシック" w:hAnsi="ＭＳ ゴシック"/>
                <w:color w:val="auto"/>
                <w:spacing w:val="2"/>
              </w:rPr>
              <w:t>佐賀県有明海漁業協同組合</w:t>
            </w:r>
          </w:p>
        </w:tc>
        <w:tc>
          <w:tcPr>
            <w:tcW w:w="482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36" w:lineRule="atLeast"/>
              <w:jc w:val="left"/>
              <w:rPr>
                <w:rFonts w:hint="default" w:ascii="ＭＳ ゴシック" w:hAnsi="ＭＳ ゴシック"/>
                <w:color w:val="auto"/>
                <w:spacing w:val="2"/>
              </w:rPr>
            </w:pPr>
            <w:r>
              <w:rPr>
                <w:rFonts w:hint="eastAsia" w:ascii="ＭＳ ゴシック" w:hAnsi="ＭＳ ゴシック"/>
                <w:color w:val="auto"/>
                <w:spacing w:val="2"/>
              </w:rPr>
              <w:t>沿岸部及び海上における被害状況の確認、指導</w:t>
            </w:r>
          </w:p>
        </w:tc>
      </w:tr>
    </w:tbl>
    <w:p>
      <w:pPr>
        <w:pStyle w:val="0"/>
        <w:ind w:left="971" w:hanging="971"/>
        <w:rPr>
          <w:rFonts w:hint="default"/>
          <w:color w:val="auto"/>
        </w:rPr>
      </w:pPr>
      <w:r>
        <w:rPr>
          <w:rFonts w:hint="eastAsia"/>
          <w:color w:val="auto"/>
        </w:rPr>
        <w:t>（注）１　関係機関等で構成する協議会を設置している場合は、その名称を記入するとともに、構成機関欄には、当該協議会を構成する関係機関等の名称を記入する。</w:t>
      </w:r>
    </w:p>
    <w:p>
      <w:pPr>
        <w:pStyle w:val="0"/>
        <w:rPr>
          <w:rFonts w:hint="default"/>
          <w:color w:val="auto"/>
        </w:rPr>
      </w:pPr>
      <w:r>
        <w:rPr>
          <w:rFonts w:hint="eastAsia"/>
          <w:color w:val="auto"/>
        </w:rPr>
        <w:t>　　　２　役割欄には、各構成機関等が果たすべき役割を記入する。</w:t>
      </w:r>
    </w:p>
    <w:p>
      <w:pPr>
        <w:pStyle w:val="0"/>
        <w:rPr>
          <w:rFonts w:hint="default"/>
          <w:color w:val="auto"/>
        </w:rPr>
      </w:pPr>
      <w:r>
        <w:rPr>
          <w:rFonts w:hint="eastAsia"/>
          <w:color w:val="auto"/>
        </w:rPr>
        <w:t>（２）関係機関に関する事項</w:t>
      </w:r>
    </w:p>
    <w:tbl>
      <w:tblPr>
        <w:tblStyle w:val="11"/>
        <w:tblW w:w="0" w:type="auto"/>
        <w:tblInd w:w="17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3423"/>
        <w:gridCol w:w="4838"/>
      </w:tblGrid>
      <w:tr>
        <w:trPr/>
        <w:tc>
          <w:tcPr>
            <w:tcW w:w="342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36" w:lineRule="atLeast"/>
              <w:jc w:val="center"/>
              <w:rPr>
                <w:rFonts w:hint="default" w:ascii="ＭＳ ゴシック" w:hAnsi="ＭＳ ゴシック"/>
                <w:color w:val="auto"/>
                <w:spacing w:val="2"/>
              </w:rPr>
            </w:pPr>
            <w:r>
              <w:rPr>
                <w:rFonts w:hint="eastAsia"/>
                <w:color w:val="auto"/>
              </w:rPr>
              <w:t>関係機関の名称</w:t>
            </w:r>
          </w:p>
        </w:tc>
        <w:tc>
          <w:tcPr>
            <w:tcW w:w="483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36" w:lineRule="atLeast"/>
              <w:jc w:val="center"/>
              <w:rPr>
                <w:rFonts w:hint="default" w:ascii="ＭＳ ゴシック" w:hAnsi="ＭＳ ゴシック"/>
                <w:color w:val="auto"/>
                <w:spacing w:val="2"/>
              </w:rPr>
            </w:pPr>
            <w:r>
              <w:rPr>
                <w:rFonts w:hint="eastAsia"/>
                <w:color w:val="auto"/>
              </w:rPr>
              <w:t>役割</w:t>
            </w:r>
          </w:p>
        </w:tc>
      </w:tr>
      <w:tr>
        <w:trPr/>
        <w:tc>
          <w:tcPr>
            <w:tcW w:w="3423"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pacing w:line="334" w:lineRule="atLeast"/>
              <w:rPr>
                <w:rFonts w:hint="default" w:ascii="ＭＳ ゴシック" w:hAnsi="ＭＳ ゴシック"/>
                <w:color w:val="auto"/>
              </w:rPr>
            </w:pPr>
            <w:r>
              <w:rPr>
                <w:rFonts w:hint="eastAsia" w:ascii="ＭＳ ゴシック" w:hAnsi="ＭＳ ゴシック"/>
                <w:color w:val="auto"/>
              </w:rPr>
              <w:t>佐賀県生産者支援課</w:t>
            </w:r>
          </w:p>
        </w:tc>
        <w:tc>
          <w:tcPr>
            <w:tcW w:w="483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pacing w:line="334" w:lineRule="atLeast"/>
              <w:rPr>
                <w:rFonts w:hint="default" w:ascii="ＭＳ ゴシック" w:hAnsi="ＭＳ ゴシック"/>
                <w:color w:val="auto"/>
              </w:rPr>
            </w:pPr>
            <w:r>
              <w:rPr>
                <w:rFonts w:hint="eastAsia" w:ascii="ＭＳ ゴシック" w:hAnsi="ＭＳ ゴシック"/>
                <w:color w:val="auto"/>
              </w:rPr>
              <w:t>被害防止対策事業に関する情報提供・助言指導</w:t>
            </w:r>
          </w:p>
        </w:tc>
      </w:tr>
      <w:tr>
        <w:trPr/>
        <w:tc>
          <w:tcPr>
            <w:tcW w:w="3423"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pacing w:line="334" w:lineRule="atLeast"/>
              <w:rPr>
                <w:rFonts w:hint="default" w:ascii="ＭＳ ゴシック" w:hAnsi="ＭＳ ゴシック"/>
                <w:color w:val="auto"/>
              </w:rPr>
            </w:pPr>
            <w:r>
              <w:rPr>
                <w:rFonts w:hint="eastAsia" w:ascii="ＭＳ ゴシック" w:hAnsi="ＭＳ ゴシック"/>
                <w:color w:val="auto"/>
              </w:rPr>
              <w:t>佐賀県農業技術防除センター</w:t>
            </w:r>
          </w:p>
        </w:tc>
        <w:tc>
          <w:tcPr>
            <w:tcW w:w="4838"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pacing w:line="334" w:lineRule="atLeast"/>
              <w:rPr>
                <w:rFonts w:hint="default" w:ascii="ＭＳ ゴシック" w:hAnsi="ＭＳ ゴシック"/>
                <w:color w:val="auto"/>
              </w:rPr>
            </w:pPr>
            <w:r>
              <w:rPr>
                <w:rFonts w:hint="eastAsia" w:ascii="ＭＳ ゴシック" w:hAnsi="ＭＳ ゴシック"/>
                <w:color w:val="auto"/>
              </w:rPr>
              <w:t>被害防止対策事業に関する情報提供、</w:t>
            </w:r>
          </w:p>
          <w:p>
            <w:pPr>
              <w:pStyle w:val="0"/>
              <w:spacing w:line="334" w:lineRule="atLeast"/>
              <w:rPr>
                <w:rFonts w:hint="default" w:ascii="ＭＳ ゴシック" w:hAnsi="ＭＳ ゴシック"/>
                <w:color w:val="auto"/>
              </w:rPr>
            </w:pPr>
            <w:r>
              <w:rPr>
                <w:rFonts w:hint="eastAsia" w:ascii="ＭＳ ゴシック" w:hAnsi="ＭＳ ゴシック"/>
                <w:color w:val="auto"/>
              </w:rPr>
              <w:t>被害防止技術の情報提供、その他必要な援助</w:t>
            </w:r>
          </w:p>
        </w:tc>
      </w:tr>
    </w:tbl>
    <w:p>
      <w:pPr>
        <w:pStyle w:val="0"/>
        <w:ind w:left="971" w:hanging="971"/>
        <w:rPr>
          <w:rFonts w:hint="default"/>
          <w:color w:val="auto"/>
        </w:rPr>
      </w:pPr>
      <w:r>
        <w:rPr>
          <w:rFonts w:hint="eastAsia"/>
          <w:color w:val="auto"/>
        </w:rPr>
        <w:t>（注）１　関係機関欄には、協議会の構成機関以外の関係機関等の名称を記入する。</w:t>
      </w:r>
    </w:p>
    <w:p>
      <w:pPr>
        <w:pStyle w:val="0"/>
        <w:rPr>
          <w:rFonts w:hint="default"/>
          <w:color w:val="auto"/>
        </w:rPr>
      </w:pPr>
      <w:r>
        <w:rPr>
          <w:rFonts w:hint="eastAsia"/>
          <w:color w:val="auto"/>
        </w:rPr>
        <w:t>　　　２　役割欄には、各関係機関等が果たすべき役割を記入する。</w:t>
      </w:r>
    </w:p>
    <w:p>
      <w:pPr>
        <w:pStyle w:val="0"/>
        <w:ind w:left="971" w:hanging="971"/>
        <w:rPr>
          <w:rFonts w:hint="default"/>
          <w:color w:val="auto"/>
        </w:rPr>
      </w:pPr>
      <w:r>
        <w:rPr>
          <w:rFonts w:hint="eastAsia"/>
          <w:color w:val="auto"/>
        </w:rPr>
        <w:t>　　　３　協議会及びその他の関係機関からなる連携体制が分かる体制図等があれば添付する。</w:t>
      </w:r>
    </w:p>
    <w:p>
      <w:pPr>
        <w:pStyle w:val="0"/>
        <w:rPr>
          <w:rFonts w:hint="default"/>
          <w:color w:val="auto"/>
        </w:rPr>
      </w:pPr>
      <w:r>
        <w:rPr>
          <w:rFonts w:hint="eastAsia"/>
          <w:color w:val="auto"/>
        </w:rPr>
        <w:t>（３）鳥獣被害対策実施隊に関する事項</w:t>
      </w:r>
    </w:p>
    <w:tbl>
      <w:tblPr>
        <w:tblStyle w:val="11"/>
        <w:tblW w:w="0" w:type="auto"/>
        <w:tblInd w:w="17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1013"/>
        <w:gridCol w:w="3969"/>
        <w:gridCol w:w="3279"/>
      </w:tblGrid>
      <w:tr>
        <w:trPr>
          <w:trHeight w:val="252" w:hRule="atLeast"/>
        </w:trPr>
        <w:tc>
          <w:tcPr>
            <w:tcW w:w="101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36" w:lineRule="atLeast"/>
              <w:jc w:val="left"/>
              <w:rPr>
                <w:rFonts w:hint="default" w:ascii="ＭＳ ゴシック" w:hAnsi="ＭＳ ゴシック"/>
                <w:color w:val="auto"/>
                <w:spacing w:val="2"/>
              </w:rPr>
            </w:pPr>
          </w:p>
        </w:tc>
        <w:tc>
          <w:tcPr>
            <w:tcW w:w="396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jc w:val="center"/>
              <w:rPr>
                <w:rFonts w:hint="default" w:ascii="ＭＳ ゴシック" w:hAnsi="ＭＳ ゴシック"/>
                <w:color w:val="auto"/>
                <w:spacing w:val="2"/>
              </w:rPr>
            </w:pPr>
            <w:r>
              <w:rPr>
                <w:rFonts w:hint="eastAsia" w:ascii="ＭＳ ゴシック" w:hAnsi="ＭＳ ゴシック"/>
                <w:color w:val="auto"/>
                <w:spacing w:val="2"/>
              </w:rPr>
              <w:t>実施隊構成員</w:t>
            </w:r>
          </w:p>
        </w:tc>
        <w:tc>
          <w:tcPr>
            <w:tcW w:w="327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jc w:val="center"/>
              <w:rPr>
                <w:rFonts w:hint="default" w:ascii="ＭＳ ゴシック" w:hAnsi="ＭＳ ゴシック"/>
                <w:color w:val="auto"/>
                <w:spacing w:val="2"/>
              </w:rPr>
            </w:pPr>
            <w:r>
              <w:rPr>
                <w:rFonts w:hint="eastAsia" w:ascii="ＭＳ ゴシック" w:hAnsi="ＭＳ ゴシック"/>
                <w:color w:val="auto"/>
                <w:spacing w:val="2"/>
              </w:rPr>
              <w:t>規模</w:t>
            </w:r>
          </w:p>
        </w:tc>
      </w:tr>
      <w:tr>
        <w:trPr>
          <w:trHeight w:val="251" w:hRule="atLeast"/>
        </w:trPr>
        <w:tc>
          <w:tcPr>
            <w:tcW w:w="101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36" w:lineRule="atLeast"/>
              <w:jc w:val="left"/>
              <w:rPr>
                <w:rFonts w:hint="default" w:ascii="ＭＳ ゴシック" w:hAnsi="ＭＳ ゴシック"/>
                <w:color w:val="auto"/>
                <w:spacing w:val="2"/>
              </w:rPr>
            </w:pPr>
            <w:r>
              <w:rPr>
                <w:rFonts w:hint="eastAsia" w:ascii="ＭＳ ゴシック" w:hAnsi="ＭＳ ゴシック"/>
                <w:color w:val="auto"/>
                <w:spacing w:val="2"/>
              </w:rPr>
              <w:t>鹿島市</w:t>
            </w:r>
          </w:p>
        </w:tc>
        <w:tc>
          <w:tcPr>
            <w:tcW w:w="396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36" w:lineRule="atLeast"/>
              <w:jc w:val="left"/>
              <w:rPr>
                <w:rFonts w:hint="default" w:ascii="ＭＳ ゴシック" w:hAnsi="ＭＳ ゴシック"/>
                <w:color w:val="auto"/>
                <w:spacing w:val="2"/>
              </w:rPr>
            </w:pPr>
            <w:r>
              <w:rPr>
                <w:rFonts w:hint="eastAsia" w:ascii="ＭＳ ゴシック" w:hAnsi="ＭＳ ゴシック"/>
                <w:color w:val="auto"/>
                <w:spacing w:val="2"/>
              </w:rPr>
              <w:t>市職員及び市長が指名するもの</w:t>
            </w:r>
          </w:p>
        </w:tc>
        <w:tc>
          <w:tcPr>
            <w:tcW w:w="327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jc w:val="center"/>
              <w:rPr>
                <w:rFonts w:hint="default" w:ascii="ＭＳ ゴシック" w:hAnsi="ＭＳ ゴシック"/>
                <w:color w:val="auto"/>
                <w:spacing w:val="2"/>
              </w:rPr>
            </w:pPr>
            <w:r>
              <w:rPr>
                <w:rFonts w:hint="eastAsia" w:ascii="ＭＳ ゴシック" w:hAnsi="ＭＳ ゴシック"/>
                <w:color w:val="auto"/>
                <w:spacing w:val="2"/>
              </w:rPr>
              <w:t>１０人以内</w:t>
            </w:r>
          </w:p>
        </w:tc>
      </w:tr>
      <w:tr>
        <w:trPr>
          <w:trHeight w:val="251" w:hRule="atLeast"/>
        </w:trPr>
        <w:tc>
          <w:tcPr>
            <w:tcW w:w="101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36" w:lineRule="atLeast"/>
              <w:jc w:val="left"/>
              <w:rPr>
                <w:rFonts w:hint="default" w:ascii="ＭＳ ゴシック" w:hAnsi="ＭＳ ゴシック"/>
                <w:color w:val="auto"/>
                <w:spacing w:val="2"/>
              </w:rPr>
            </w:pPr>
            <w:r>
              <w:rPr>
                <w:rFonts w:hint="eastAsia" w:ascii="ＭＳ ゴシック" w:hAnsi="ＭＳ ゴシック"/>
                <w:color w:val="auto"/>
                <w:spacing w:val="2"/>
              </w:rPr>
              <w:t>嬉野市</w:t>
            </w:r>
          </w:p>
        </w:tc>
        <w:tc>
          <w:tcPr>
            <w:tcW w:w="396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36" w:lineRule="atLeast"/>
              <w:jc w:val="left"/>
              <w:rPr>
                <w:rFonts w:hint="default" w:ascii="ＭＳ ゴシック" w:hAnsi="ＭＳ ゴシック"/>
                <w:color w:val="auto"/>
                <w:spacing w:val="2"/>
              </w:rPr>
            </w:pPr>
            <w:r>
              <w:rPr>
                <w:rFonts w:hint="eastAsia" w:ascii="ＭＳ ゴシック" w:hAnsi="ＭＳ ゴシック"/>
                <w:color w:val="auto"/>
                <w:spacing w:val="2"/>
              </w:rPr>
              <w:t>市職員</w:t>
            </w:r>
          </w:p>
        </w:tc>
        <w:tc>
          <w:tcPr>
            <w:tcW w:w="327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jc w:val="center"/>
              <w:rPr>
                <w:rFonts w:hint="default" w:ascii="ＭＳ ゴシック" w:hAnsi="ＭＳ ゴシック"/>
                <w:color w:val="auto"/>
                <w:spacing w:val="2"/>
              </w:rPr>
            </w:pPr>
            <w:r>
              <w:rPr>
                <w:rFonts w:hint="eastAsia" w:ascii="ＭＳ ゴシック" w:hAnsi="ＭＳ ゴシック"/>
                <w:color w:val="auto"/>
                <w:spacing w:val="2"/>
              </w:rPr>
              <w:t>１０人以内</w:t>
            </w:r>
          </w:p>
        </w:tc>
      </w:tr>
      <w:tr>
        <w:trPr>
          <w:trHeight w:val="251" w:hRule="atLeast"/>
        </w:trPr>
        <w:tc>
          <w:tcPr>
            <w:tcW w:w="101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36" w:lineRule="atLeast"/>
              <w:jc w:val="left"/>
              <w:rPr>
                <w:rFonts w:hint="default" w:ascii="ＭＳ ゴシック" w:hAnsi="ＭＳ ゴシック"/>
                <w:color w:val="auto"/>
                <w:spacing w:val="2"/>
              </w:rPr>
            </w:pPr>
            <w:r>
              <w:rPr>
                <w:rFonts w:hint="eastAsia" w:ascii="ＭＳ ゴシック" w:hAnsi="ＭＳ ゴシック"/>
                <w:color w:val="auto"/>
                <w:spacing w:val="2"/>
              </w:rPr>
              <w:t>太良町</w:t>
            </w:r>
          </w:p>
        </w:tc>
        <w:tc>
          <w:tcPr>
            <w:tcW w:w="396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36" w:lineRule="atLeast"/>
              <w:jc w:val="left"/>
              <w:rPr>
                <w:rFonts w:hint="default" w:ascii="ＭＳ ゴシック" w:hAnsi="ＭＳ ゴシック"/>
                <w:color w:val="auto"/>
                <w:spacing w:val="2"/>
              </w:rPr>
            </w:pPr>
            <w:r>
              <w:rPr>
                <w:rFonts w:hint="eastAsia" w:ascii="ＭＳ ゴシック" w:hAnsi="ＭＳ ゴシック"/>
                <w:color w:val="auto"/>
                <w:spacing w:val="2"/>
              </w:rPr>
              <w:t>町職員</w:t>
            </w:r>
          </w:p>
        </w:tc>
        <w:tc>
          <w:tcPr>
            <w:tcW w:w="327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jc w:val="center"/>
              <w:rPr>
                <w:rFonts w:hint="default" w:ascii="ＭＳ ゴシック" w:hAnsi="ＭＳ ゴシック"/>
                <w:color w:val="auto"/>
                <w:spacing w:val="2"/>
              </w:rPr>
            </w:pPr>
            <w:r>
              <w:rPr>
                <w:rFonts w:hint="eastAsia" w:ascii="ＭＳ ゴシック" w:hAnsi="ＭＳ ゴシック"/>
                <w:color w:val="auto"/>
                <w:spacing w:val="2"/>
              </w:rPr>
              <w:t>１０人以内</w:t>
            </w:r>
          </w:p>
        </w:tc>
      </w:tr>
    </w:tbl>
    <w:p>
      <w:pPr>
        <w:pStyle w:val="0"/>
        <w:ind w:left="971" w:hanging="971"/>
        <w:rPr>
          <w:rFonts w:hint="default"/>
          <w:color w:val="auto"/>
        </w:rPr>
      </w:pPr>
      <w:r>
        <w:rPr>
          <w:rFonts w:hint="eastAsia"/>
          <w:color w:val="auto"/>
        </w:rPr>
        <w:t>（注）１　被害状況を勘案し、鳥獣被害対策実施隊を設置する必要があると認める場合は、その設置に関して設置に向けた基本的な方針や検討の状況、設置予定時期等について記入する。</w:t>
      </w:r>
    </w:p>
    <w:p>
      <w:pPr>
        <w:pStyle w:val="0"/>
        <w:ind w:left="971" w:hanging="971"/>
        <w:rPr>
          <w:rFonts w:hint="default"/>
          <w:color w:val="auto"/>
        </w:rPr>
      </w:pPr>
      <w:r>
        <w:rPr>
          <w:rFonts w:hint="eastAsia"/>
          <w:color w:val="auto"/>
        </w:rPr>
        <w:t>　　　２　鳥獣被害対策実施隊を設置している場合は、鳥獣被害対策実施隊が行う被害防止施策、その規模、構成、農林漁業者や農林漁業団体職員、地域住民等の多様な人材の活用策等を記入するとともに、実施体制がわかる体制図等があれば添付する。</w:t>
      </w:r>
    </w:p>
    <w:p>
      <w:pPr>
        <w:pStyle w:val="0"/>
        <w:ind w:left="728" w:hanging="728"/>
        <w:rPr>
          <w:rFonts w:hint="default"/>
          <w:color w:val="auto"/>
        </w:rPr>
      </w:pPr>
      <w:r>
        <w:rPr>
          <w:rFonts w:hint="eastAsia"/>
          <w:color w:val="auto"/>
        </w:rPr>
        <w:t>（４）その他被害防止施策の実施体制に関する事項</w:t>
      </w:r>
    </w:p>
    <w:tbl>
      <w:tblPr>
        <w:tblStyle w:val="11"/>
        <w:tblW w:w="0" w:type="auto"/>
        <w:tblInd w:w="169" w:type="dxa"/>
        <w:tblLayout w:type="fixed"/>
        <w:tblCellMar>
          <w:left w:w="0" w:type="dxa"/>
          <w:right w:w="0" w:type="dxa"/>
        </w:tblCellMar>
        <w:tblLook w:firstRow="0" w:lastRow="0" w:firstColumn="0" w:lastColumn="0" w:noHBand="0" w:noVBand="0" w:val="0000"/>
      </w:tblPr>
      <w:tblGrid>
        <w:gridCol w:w="8160"/>
      </w:tblGrid>
      <w:tr>
        <w:trPr/>
        <w:tc>
          <w:tcPr>
            <w:tcW w:w="816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ind w:firstLine="242" w:firstLineChars="100"/>
              <w:rPr>
                <w:rFonts w:hint="default"/>
                <w:color w:val="auto"/>
              </w:rPr>
            </w:pPr>
            <w:r>
              <w:rPr>
                <w:rFonts w:hint="eastAsia"/>
                <w:color w:val="auto"/>
              </w:rPr>
              <w:t>捕獲従事者の減少に伴い、有害鳥獣による被害防止について、今後更に集落・地域単位で対策を講じていく必要があることから、捕獲班の設置について推進していく。</w:t>
            </w:r>
          </w:p>
          <w:p>
            <w:pPr>
              <w:pStyle w:val="0"/>
              <w:rPr>
                <w:rFonts w:hint="default"/>
                <w:color w:val="auto"/>
              </w:rPr>
            </w:pPr>
          </w:p>
        </w:tc>
      </w:tr>
    </w:tbl>
    <w:p>
      <w:pPr>
        <w:pStyle w:val="0"/>
        <w:ind w:left="728" w:hanging="728"/>
        <w:rPr>
          <w:rFonts w:hint="default"/>
          <w:color w:val="auto"/>
        </w:rPr>
      </w:pPr>
      <w:r>
        <w:rPr>
          <w:rFonts w:hint="eastAsia"/>
          <w:color w:val="auto"/>
        </w:rPr>
        <w:t>（注）　将来的な被害防止対策の実施体制の維持・強化の方針その他被害防止施策の実施体制に関する事項（地域の被害対策を企画・立案する者の育成・確保や現場で対策を実施する者の知識・技術の向上等の被害対策に関する人材育成の取組を含む。）について記入する。</w:t>
      </w:r>
    </w:p>
    <w:p>
      <w:pPr>
        <w:pStyle w:val="0"/>
        <w:rPr>
          <w:rFonts w:hint="default"/>
          <w:color w:val="auto"/>
        </w:rPr>
      </w:pPr>
      <w:r>
        <w:rPr>
          <w:rFonts w:hint="default" w:ascii="ＭＳ ゴシック" w:hAnsi="ＭＳ ゴシック"/>
          <w:color w:val="auto"/>
        </w:rPr>
        <w:t>10</w:t>
      </w:r>
      <w:r>
        <w:rPr>
          <w:rFonts w:hint="eastAsia" w:ascii="ＭＳ ゴシック" w:hAnsi="ＭＳ ゴシック"/>
          <w:color w:val="auto"/>
        </w:rPr>
        <w:t>．</w:t>
      </w:r>
      <w:r>
        <w:rPr>
          <w:rFonts w:hint="eastAsia"/>
          <w:color w:val="auto"/>
        </w:rPr>
        <w:t>その他被害防止施策の実施に関し必要な事項</w:t>
      </w:r>
    </w:p>
    <w:tbl>
      <w:tblPr>
        <w:tblStyle w:val="11"/>
        <w:tblW w:w="0" w:type="auto"/>
        <w:tblInd w:w="169" w:type="dxa"/>
        <w:tblLayout w:type="fixed"/>
        <w:tblCellMar>
          <w:left w:w="0" w:type="dxa"/>
          <w:right w:w="0" w:type="dxa"/>
        </w:tblCellMar>
        <w:tblLook w:firstRow="0" w:lastRow="0" w:firstColumn="0" w:lastColumn="0" w:noHBand="0" w:noVBand="0" w:val="0000"/>
      </w:tblPr>
      <w:tblGrid>
        <w:gridCol w:w="8160"/>
      </w:tblGrid>
      <w:tr>
        <w:trPr/>
        <w:tc>
          <w:tcPr>
            <w:tcW w:w="816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default"/>
                <w:color w:val="auto"/>
              </w:rPr>
            </w:pPr>
          </w:p>
          <w:p>
            <w:pPr>
              <w:pStyle w:val="0"/>
              <w:rPr>
                <w:rFonts w:hint="default"/>
                <w:color w:val="auto"/>
              </w:rPr>
            </w:pPr>
          </w:p>
          <w:p>
            <w:pPr>
              <w:pStyle w:val="0"/>
              <w:rPr>
                <w:rFonts w:hint="default"/>
                <w:color w:val="auto"/>
              </w:rPr>
            </w:pPr>
          </w:p>
        </w:tc>
      </w:tr>
    </w:tbl>
    <w:p>
      <w:pPr>
        <w:pStyle w:val="0"/>
        <w:rPr>
          <w:rFonts w:hint="default"/>
          <w:color w:val="auto"/>
        </w:rPr>
      </w:pPr>
      <w:r>
        <w:rPr>
          <w:rFonts w:hint="eastAsia"/>
          <w:color w:val="auto"/>
        </w:rPr>
        <w:t>（注）　近隣市町村と連携した広域的な被害防止対策等その他被害防止施策の</w:t>
      </w:r>
    </w:p>
    <w:p>
      <w:pPr>
        <w:pStyle w:val="0"/>
        <w:ind w:firstLine="727" w:firstLineChars="300"/>
        <w:rPr>
          <w:rFonts w:hint="default"/>
          <w:color w:val="auto"/>
        </w:rPr>
      </w:pPr>
      <w:r>
        <w:rPr>
          <w:rFonts w:hint="eastAsia"/>
          <w:color w:val="auto"/>
        </w:rPr>
        <w:t>実施に関し必要な事項について記入する。</w:t>
      </w:r>
    </w:p>
    <w:sectPr>
      <w:footnotePr>
        <w:numRestart w:val="eachPage"/>
      </w:footnotePr>
      <w:endnotePr>
        <w:numFmt w:val="decimal"/>
      </w:endnotePr>
      <w:pgSz w:w="11906" w:h="16838"/>
      <w:pgMar w:top="1701" w:right="1701" w:bottom="1701" w:left="1701" w:header="1134" w:footer="0" w:gutter="0"/>
      <w:cols w:space="720"/>
      <w:textDirection w:val="lrTb"/>
      <w:docGrid w:type="linesAndChars" w:linePitch="333" w:charSpace="491"/>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ゴシック">
    <w:panose1 w:val="00000000000000000000"/>
    <w:charset w:val="80"/>
    <w:family w:val="modern"/>
    <w:notTrueType/>
    <w:pitch w:val="fixed"/>
    <w:sig w:usb0="00000000" w:usb1="00000000" w:usb2="00000000" w:usb3="00000000" w:csb0="01008200" w:csb1="00000000"/>
  </w:font>
  <w:font w:name="Wingdings">
    <w:panose1 w:val="00000000000000000000"/>
    <w:charset w:val="02"/>
    <w:family w:val="auto"/>
    <w:notTrueType/>
    <w:pitch w:val="variable"/>
    <w:sig w:usb0="00000000" w:usb1="00000000" w:usb2="00000000" w:usb3="00000000" w:csb0="00000080" w:csb1="00000000"/>
  </w:font>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displayBackgroundShape/>
  <w:bordersDoNotSurroundHeader/>
  <w:bordersDoNotSurroundFooter/>
  <w:defaultTabStop w:val="971"/>
  <w:hyphenationZone w:val="0"/>
  <w:drawingGridHorizontalSpacing w:val="427"/>
  <w:drawingGridVerticalSpacing w:val="333"/>
  <w:displayHorizontalDrawingGridEvery w:val="0"/>
  <w:doNotShadeFormData/>
  <w:characterSpacingControl w:val="compressPunctuation"/>
  <w:noLineBreaksAfter w:lang="ja-JP" w:val="([{〈《「『【〔（［｛｢"/>
  <w:noLineBreaksBefore w:lang="ja-JP" w:val="!),.?]}、。〉》」』】〕！），．？］｝｡｣､ﾞﾟ"/>
  <w:hdrShapeDefaults>
    <o:shapelayout v:ext="edit"/>
  </w:hdrShapeDefaults>
  <w:footnotePr>
    <w:numRestart w:val="eachPage"/>
  </w:footnotePr>
  <w:endnotePr>
    <w:numFmt w:val="decimal"/>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o:rules v:ext="edit">
        <o:r id="V:Rule6" type="connector" idref="#_x0000_s1037">
          <o:proxy start="" idref="#_x0000_s0" connectloc="-1"/>
          <o:proxy end="" idref="#_x0000_s0" connectloc="-1"/>
        </o:r>
        <o:r id="V:Rule8" type="connector" idref="#_x0000_s1034">
          <o:proxy start="" idref="#_x0000_s0" connectloc="-1"/>
          <o:proxy end="" idref="#_x0000_s0" connectloc="-1"/>
        </o:r>
        <o:r id="V:Rule10" type="connector" idref="#_x0000_s1031">
          <o:proxy start="" idref="#_x0000_s0" connectloc="-1"/>
          <o:proxy end="" idref="#_x0000_s0" connectloc="-1"/>
        </o:r>
        <o:r id="V:Rule12" type="connector" idref="#_x0000_s1028">
          <o:proxy start="" idref="#_x0000_s0" connectloc="-1"/>
          <o:proxy end="" idref="#_x0000_s0" connectloc="-1"/>
        </o:r>
        <o:r id="V:Rule16" type="connector" idref="#_x0000_s1036">
          <o:proxy start="" idref="#_x0000_s0" connectloc="-1"/>
          <o:proxy end="" idref="#_x0000_s0" connectloc="-1"/>
        </o:r>
        <o:r id="V:Rule18" type="connector" idref="#_x0000_s1033">
          <o:proxy start="" idref="#_x0000_s0" connectloc="-1"/>
          <o:proxy end="" idref="#_x0000_s0" connectloc="-1"/>
        </o:r>
        <o:r id="V:Rule24" type="connector" idref="#_x0000_s1038">
          <o:proxy start="" idref="#_x0000_s0" connectloc="-1"/>
          <o:proxy end="" idref="#_x0000_s0" connectloc="-1"/>
        </o:r>
        <o:r id="V:Rule26" type="connector" idref="#_x0000_s1035">
          <o:proxy start="" idref="#_x0000_s0" connectloc="-1"/>
          <o:proxy end="" idref="#_x0000_s0" connectloc="-1"/>
        </o:r>
        <o:r id="V:Rule28" type="connector" idref="#_x0000_s1032">
          <o:proxy start="" idref="#_x0000_s0" connectloc="-1"/>
          <o:proxy end="" idref="#_x0000_s0" connectloc="-1"/>
        </o:r>
        <o:r id="V:Rule30" type="connector" idref="#_x0000_s1029">
          <o:proxy start="" idref="#_x0000_s0" connectloc="-1"/>
          <o:proxy end="" idref="#_x0000_s0" connectloc="-1"/>
        </o:r>
      </o:rules>
    </o:shapelayou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imes New Roman" w:hAnsi="Times New Roman" w:eastAsia="ＭＳ 明朝"/>
      </w:rPr>
    </w:rPrDefault>
    <w:pPrDefault/>
  </w:docDefaults>
  <w:style w:type="paragraph" w:styleId="0" w:default="1">
    <w:name w:val="Normal"/>
    <w:next w:val="0"/>
    <w:link w:val="0"/>
    <w:uiPriority w:val="0"/>
    <w:qFormat/>
    <w:pPr>
      <w:widowControl w:val="0"/>
      <w:overflowPunct w:val="0"/>
      <w:jc w:val="both"/>
      <w:textAlignment w:val="baseline"/>
    </w:pPr>
    <w:rPr>
      <w:rFonts w:eastAsia="ＭＳ ゴシック"/>
      <w:color w:val="000000"/>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alloon Text"/>
    <w:basedOn w:val="0"/>
    <w:next w:val="15"/>
    <w:link w:val="16"/>
    <w:uiPriority w:val="0"/>
    <w:semiHidden/>
    <w:rPr>
      <w:rFonts w:ascii="Arial" w:hAnsi="Arial"/>
      <w:sz w:val="18"/>
    </w:rPr>
  </w:style>
  <w:style w:type="character" w:styleId="16" w:customStyle="1">
    <w:name w:val="吹き出し (文字)"/>
    <w:next w:val="16"/>
    <w:link w:val="15"/>
    <w:uiPriority w:val="0"/>
    <w:rPr>
      <w:rFonts w:ascii="Arial" w:hAnsi="Arial" w:eastAsia="ＭＳ ゴシック"/>
      <w:color w:val="000000"/>
      <w:sz w:val="18"/>
    </w:rPr>
  </w:style>
  <w:style w:type="paragraph" w:styleId="17">
    <w:name w:val="header"/>
    <w:basedOn w:val="0"/>
    <w:next w:val="17"/>
    <w:link w:val="18"/>
    <w:uiPriority w:val="0"/>
    <w:pPr>
      <w:tabs>
        <w:tab w:val="center" w:leader="none" w:pos="4252"/>
        <w:tab w:val="right" w:leader="none" w:pos="8504"/>
      </w:tabs>
      <w:snapToGrid w:val="0"/>
    </w:pPr>
  </w:style>
  <w:style w:type="character" w:styleId="18" w:customStyle="1">
    <w:name w:val="ヘッダー (文字)"/>
    <w:basedOn w:val="10"/>
    <w:next w:val="18"/>
    <w:link w:val="17"/>
    <w:uiPriority w:val="0"/>
    <w:rPr>
      <w:rFonts w:eastAsia="ＭＳ ゴシック"/>
      <w:color w:val="000000"/>
      <w:sz w:val="24"/>
    </w:rPr>
  </w:style>
  <w:style w:type="paragraph" w:styleId="19">
    <w:name w:val="footer"/>
    <w:basedOn w:val="0"/>
    <w:next w:val="19"/>
    <w:link w:val="20"/>
    <w:uiPriority w:val="0"/>
    <w:pPr>
      <w:tabs>
        <w:tab w:val="center" w:leader="none" w:pos="4252"/>
        <w:tab w:val="right" w:leader="none" w:pos="8504"/>
      </w:tabs>
      <w:snapToGrid w:val="0"/>
    </w:pPr>
  </w:style>
  <w:style w:type="character" w:styleId="20" w:customStyle="1">
    <w:name w:val="フッター (文字)"/>
    <w:basedOn w:val="10"/>
    <w:next w:val="20"/>
    <w:link w:val="19"/>
    <w:uiPriority w:val="0"/>
    <w:rPr>
      <w:rFonts w:eastAsia="ＭＳ ゴシック"/>
      <w:color w:val="000000"/>
      <w:sz w:val="24"/>
    </w:rPr>
  </w:style>
  <w:style w:type="character" w:styleId="21">
    <w:name w:val="annotation reference"/>
    <w:basedOn w:val="10"/>
    <w:next w:val="21"/>
    <w:link w:val="0"/>
    <w:uiPriority w:val="0"/>
    <w:semiHidden/>
    <w:rPr>
      <w:sz w:val="18"/>
    </w:rPr>
  </w:style>
  <w:style w:type="paragraph" w:styleId="22">
    <w:name w:val="annotation text"/>
    <w:basedOn w:val="0"/>
    <w:next w:val="22"/>
    <w:link w:val="23"/>
    <w:uiPriority w:val="0"/>
    <w:semiHidden/>
    <w:pPr>
      <w:jc w:val="left"/>
    </w:pPr>
  </w:style>
  <w:style w:type="character" w:styleId="23" w:customStyle="1">
    <w:name w:val="コメント文字列 (文字)"/>
    <w:basedOn w:val="10"/>
    <w:next w:val="23"/>
    <w:link w:val="22"/>
    <w:uiPriority w:val="0"/>
    <w:rPr>
      <w:rFonts w:eastAsia="ＭＳ ゴシック"/>
      <w:color w:val="000000"/>
      <w:sz w:val="24"/>
    </w:rPr>
  </w:style>
  <w:style w:type="paragraph" w:styleId="24">
    <w:name w:val="annotation subject"/>
    <w:basedOn w:val="22"/>
    <w:next w:val="22"/>
    <w:link w:val="25"/>
    <w:uiPriority w:val="0"/>
    <w:semiHidden/>
    <w:rPr>
      <w:b w:val="1"/>
    </w:rPr>
  </w:style>
  <w:style w:type="character" w:styleId="25" w:customStyle="1">
    <w:name w:val="コメント内容 (文字)"/>
    <w:basedOn w:val="23"/>
    <w:next w:val="25"/>
    <w:link w:val="24"/>
    <w:uiPriority w:val="0"/>
    <w:rPr>
      <w:rFonts w:eastAsia="ＭＳ ゴシック"/>
      <w:b w:val="1"/>
      <w:color w:val="000000"/>
      <w:sz w:val="24"/>
    </w:rPr>
  </w:style>
  <w:style w:type="paragraph" w:styleId="26">
    <w:name w:val="Revision"/>
    <w:next w:val="26"/>
    <w:link w:val="0"/>
    <w:uiPriority w:val="0"/>
    <w:rPr>
      <w:rFonts w:eastAsia="ＭＳ ゴシック"/>
      <w:color w:val="000000"/>
      <w:sz w:val="24"/>
    </w:rPr>
  </w:style>
  <w:style w:type="paragraph" w:styleId="27">
    <w:name w:val="List Paragraph"/>
    <w:basedOn w:val="0"/>
    <w:next w:val="27"/>
    <w:link w:val="0"/>
    <w:uiPriority w:val="0"/>
    <w:qFormat/>
    <w:pPr>
      <w:ind w:left="840" w:leftChars="400"/>
    </w:pPr>
  </w:style>
  <w:style w:type="character" w:styleId="28">
    <w:name w:val="Hyperlink"/>
    <w:basedOn w:val="10"/>
    <w:next w:val="28"/>
    <w:link w:val="0"/>
    <w:uiPriority w:val="0"/>
    <w:rPr>
      <w:color w:val="0563C1" w:themeColor="hyperlink"/>
      <w:u w:val="single" w:color="auto"/>
    </w:rPr>
  </w:style>
  <w:style w:type="character" w:styleId="29" w:customStyle="1">
    <w:name w:val="Unresolved Mention"/>
    <w:basedOn w:val="10"/>
    <w:next w:val="29"/>
    <w:link w:val="0"/>
    <w:uiPriority w:val="0"/>
    <w:rPr>
      <w:color w:val="605E5C"/>
      <w:shd w:val="clear" w:color="auto" w:fill="E1DFDD"/>
    </w:rPr>
  </w:style>
  <w:style w:type="character" w:styleId="30">
    <w:name w:val="footnote reference"/>
    <w:basedOn w:val="10"/>
    <w:next w:val="30"/>
    <w:link w:val="0"/>
    <w:uiPriority w:val="0"/>
    <w:semiHidden/>
    <w:rPr>
      <w:vertAlign w:val="superscript"/>
    </w:rPr>
  </w:style>
  <w:style w:type="character" w:styleId="31">
    <w:name w:val="endnote reference"/>
    <w:basedOn w:val="10"/>
    <w:next w:val="31"/>
    <w:link w:val="0"/>
    <w:uiPriority w:val="0"/>
    <w:semiHidden/>
    <w:rPr>
      <w:vertAlign w:val="superscript"/>
    </w:rPr>
  </w:style>
  <w:style w:type="table" w:styleId="32">
    <w:name w:val="Table Grid"/>
    <w:basedOn w:val="11"/>
    <w:next w:val="32"/>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748</TotalTime>
  <Pages>14</Pages>
  <Words>174</Words>
  <Characters>9134</Characters>
  <Application>JUST Note</Application>
  <Lines>18346</Lines>
  <Paragraphs>737</Paragraphs>
  <Company>農林水産省</Company>
  <CharactersWithSpaces>9251</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農林水産省</dc:creator>
  <cp:lastModifiedBy>nousui06</cp:lastModifiedBy>
  <cp:lastPrinted>2026-06-19T05:47:41Z</cp:lastPrinted>
  <dcterms:created xsi:type="dcterms:W3CDTF">2022-03-18T08:09:00Z</dcterms:created>
  <dcterms:modified xsi:type="dcterms:W3CDTF">2026-06-19T05:44:37Z</dcterms:modified>
  <cp:revision>94</cp:revision>
</cp:coreProperties>
</file>